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B3B1" w14:textId="77777777" w:rsidR="00CD5848" w:rsidRDefault="00CD5848">
      <w:pPr>
        <w:pStyle w:val="BodyText"/>
        <w:rPr>
          <w:rFonts w:ascii="Times New Roman"/>
          <w:sz w:val="20"/>
        </w:rPr>
      </w:pPr>
    </w:p>
    <w:p w14:paraId="6A37662A" w14:textId="77777777" w:rsidR="00CD5848" w:rsidRDefault="00CD5848">
      <w:pPr>
        <w:pStyle w:val="BodyText"/>
        <w:spacing w:before="2"/>
        <w:rPr>
          <w:rFonts w:ascii="Times New Roman"/>
          <w:sz w:val="16"/>
        </w:rPr>
      </w:pPr>
    </w:p>
    <w:p w14:paraId="6A57436E" w14:textId="77777777" w:rsidR="00CD5848" w:rsidRDefault="0031090D">
      <w:pPr>
        <w:pStyle w:val="Title"/>
      </w:pPr>
      <w:bookmarkStart w:id="0" w:name="Oct_2018_Natl_FFA_Conv_Out_of_District_T"/>
      <w:bookmarkEnd w:id="0"/>
      <w:r>
        <w:t>Student</w:t>
      </w:r>
      <w:r>
        <w:rPr>
          <w:spacing w:val="-5"/>
        </w:rPr>
        <w:t xml:space="preserve"> </w:t>
      </w:r>
      <w:r>
        <w:t>Group</w:t>
      </w:r>
      <w:r>
        <w:rPr>
          <w:spacing w:val="-5"/>
        </w:rPr>
        <w:t xml:space="preserve"> </w:t>
      </w:r>
      <w:r>
        <w:t>Travel</w:t>
      </w:r>
      <w:r>
        <w:rPr>
          <w:spacing w:val="-8"/>
        </w:rPr>
        <w:t xml:space="preserve"> </w:t>
      </w:r>
      <w:r>
        <w:t>Request</w:t>
      </w:r>
      <w:r>
        <w:rPr>
          <w:spacing w:val="-6"/>
        </w:rPr>
        <w:t xml:space="preserve"> </w:t>
      </w:r>
      <w:r>
        <w:rPr>
          <w:spacing w:val="-4"/>
        </w:rPr>
        <w:t>Form</w:t>
      </w:r>
    </w:p>
    <w:p w14:paraId="30C2BB90" w14:textId="77777777" w:rsidR="00CD5848" w:rsidRDefault="0031090D">
      <w:pPr>
        <w:spacing w:before="268" w:line="276" w:lineRule="auto"/>
        <w:ind w:left="160"/>
        <w:rPr>
          <w:sz w:val="23"/>
        </w:rPr>
      </w:pPr>
      <w:r>
        <w:rPr>
          <w:sz w:val="23"/>
        </w:rPr>
        <w:t>Jefferson</w:t>
      </w:r>
      <w:r>
        <w:rPr>
          <w:spacing w:val="-4"/>
          <w:sz w:val="23"/>
        </w:rPr>
        <w:t xml:space="preserve"> </w:t>
      </w:r>
      <w:r>
        <w:rPr>
          <w:sz w:val="23"/>
        </w:rPr>
        <w:t>School</w:t>
      </w:r>
      <w:r>
        <w:rPr>
          <w:spacing w:val="-3"/>
          <w:sz w:val="23"/>
        </w:rPr>
        <w:t xml:space="preserve"> </w:t>
      </w:r>
      <w:r>
        <w:rPr>
          <w:sz w:val="23"/>
        </w:rPr>
        <w:t>District</w:t>
      </w:r>
      <w:r>
        <w:rPr>
          <w:spacing w:val="-3"/>
          <w:sz w:val="23"/>
        </w:rPr>
        <w:t xml:space="preserve"> </w:t>
      </w:r>
      <w:r>
        <w:rPr>
          <w:sz w:val="23"/>
        </w:rPr>
        <w:t>#251</w:t>
      </w:r>
      <w:r>
        <w:rPr>
          <w:spacing w:val="-4"/>
          <w:sz w:val="23"/>
        </w:rPr>
        <w:t xml:space="preserve"> </w:t>
      </w:r>
      <w:r>
        <w:rPr>
          <w:sz w:val="23"/>
        </w:rPr>
        <w:t>school</w:t>
      </w:r>
      <w:r>
        <w:rPr>
          <w:spacing w:val="-3"/>
          <w:sz w:val="23"/>
        </w:rPr>
        <w:t xml:space="preserve"> </w:t>
      </w:r>
      <w:r>
        <w:rPr>
          <w:sz w:val="23"/>
        </w:rPr>
        <w:t>board</w:t>
      </w:r>
      <w:r>
        <w:rPr>
          <w:spacing w:val="-4"/>
          <w:sz w:val="23"/>
        </w:rPr>
        <w:t xml:space="preserve"> </w:t>
      </w:r>
      <w:r>
        <w:rPr>
          <w:sz w:val="23"/>
        </w:rPr>
        <w:t>policy</w:t>
      </w:r>
      <w:r>
        <w:rPr>
          <w:spacing w:val="-4"/>
          <w:sz w:val="23"/>
        </w:rPr>
        <w:t xml:space="preserve"> </w:t>
      </w:r>
      <w:r>
        <w:rPr>
          <w:sz w:val="23"/>
        </w:rPr>
        <w:t>3465</w:t>
      </w:r>
      <w:r>
        <w:rPr>
          <w:spacing w:val="-4"/>
          <w:sz w:val="23"/>
        </w:rPr>
        <w:t xml:space="preserve"> </w:t>
      </w:r>
      <w:r>
        <w:rPr>
          <w:sz w:val="23"/>
        </w:rPr>
        <w:t>requires</w:t>
      </w:r>
      <w:r>
        <w:rPr>
          <w:spacing w:val="-2"/>
          <w:sz w:val="23"/>
        </w:rPr>
        <w:t xml:space="preserve"> </w:t>
      </w:r>
      <w:r>
        <w:rPr>
          <w:sz w:val="23"/>
        </w:rPr>
        <w:t>groups</w:t>
      </w:r>
      <w:r>
        <w:rPr>
          <w:spacing w:val="-2"/>
          <w:sz w:val="23"/>
        </w:rPr>
        <w:t xml:space="preserve"> </w:t>
      </w:r>
      <w:r>
        <w:rPr>
          <w:sz w:val="23"/>
        </w:rPr>
        <w:t>to</w:t>
      </w:r>
      <w:r>
        <w:rPr>
          <w:spacing w:val="-4"/>
          <w:sz w:val="23"/>
        </w:rPr>
        <w:t xml:space="preserve"> </w:t>
      </w:r>
      <w:r>
        <w:rPr>
          <w:sz w:val="23"/>
        </w:rPr>
        <w:t>seek</w:t>
      </w:r>
      <w:r>
        <w:rPr>
          <w:spacing w:val="-2"/>
          <w:sz w:val="23"/>
        </w:rPr>
        <w:t xml:space="preserve"> </w:t>
      </w:r>
      <w:r>
        <w:rPr>
          <w:sz w:val="23"/>
        </w:rPr>
        <w:t>board</w:t>
      </w:r>
      <w:r>
        <w:rPr>
          <w:spacing w:val="-4"/>
          <w:sz w:val="23"/>
        </w:rPr>
        <w:t xml:space="preserve"> </w:t>
      </w:r>
      <w:r>
        <w:rPr>
          <w:sz w:val="23"/>
        </w:rPr>
        <w:t>approval</w:t>
      </w:r>
      <w:r>
        <w:rPr>
          <w:spacing w:val="-3"/>
          <w:sz w:val="23"/>
        </w:rPr>
        <w:t xml:space="preserve"> </w:t>
      </w:r>
      <w:r>
        <w:rPr>
          <w:sz w:val="23"/>
        </w:rPr>
        <w:t>to travel out of state, this policy states:</w:t>
      </w:r>
    </w:p>
    <w:p w14:paraId="39A24CAB" w14:textId="77777777" w:rsidR="00CD5848" w:rsidRDefault="00CD5848">
      <w:pPr>
        <w:pStyle w:val="BodyText"/>
        <w:spacing w:before="6"/>
        <w:rPr>
          <w:sz w:val="16"/>
        </w:rPr>
      </w:pPr>
    </w:p>
    <w:p w14:paraId="22640F4B" w14:textId="2A4FEF22" w:rsidR="00CD5848" w:rsidRDefault="0031090D">
      <w:pPr>
        <w:spacing w:before="1" w:line="276" w:lineRule="auto"/>
        <w:ind w:left="160"/>
        <w:rPr>
          <w:i/>
          <w:sz w:val="23"/>
        </w:rPr>
      </w:pPr>
      <w:r>
        <w:rPr>
          <w:i/>
          <w:sz w:val="23"/>
        </w:rPr>
        <w:t>The Board recognizes that there are times when groups affiliated with schools in Jefferson School District #251 may wish to travel out of state to distances greater than 300 miles to events that feature competition, instructional clinics, or collaboration</w:t>
      </w:r>
      <w:r>
        <w:rPr>
          <w:i/>
          <w:spacing w:val="-1"/>
          <w:sz w:val="23"/>
        </w:rPr>
        <w:t xml:space="preserve"> </w:t>
      </w:r>
      <w:r>
        <w:rPr>
          <w:i/>
          <w:sz w:val="23"/>
        </w:rPr>
        <w:t>with</w:t>
      </w:r>
      <w:r>
        <w:rPr>
          <w:i/>
          <w:spacing w:val="-1"/>
          <w:sz w:val="23"/>
        </w:rPr>
        <w:t xml:space="preserve"> </w:t>
      </w:r>
      <w:r>
        <w:rPr>
          <w:i/>
          <w:sz w:val="23"/>
        </w:rPr>
        <w:t>similar groups. Groups</w:t>
      </w:r>
      <w:r>
        <w:rPr>
          <w:i/>
          <w:spacing w:val="-1"/>
          <w:sz w:val="23"/>
        </w:rPr>
        <w:t xml:space="preserve"> </w:t>
      </w:r>
      <w:r>
        <w:rPr>
          <w:i/>
          <w:sz w:val="23"/>
        </w:rPr>
        <w:t>may apply to attend</w:t>
      </w:r>
      <w:r>
        <w:rPr>
          <w:i/>
          <w:spacing w:val="-4"/>
          <w:sz w:val="23"/>
        </w:rPr>
        <w:t xml:space="preserve"> </w:t>
      </w:r>
      <w:r>
        <w:rPr>
          <w:i/>
          <w:sz w:val="23"/>
        </w:rPr>
        <w:t>such</w:t>
      </w:r>
      <w:r>
        <w:rPr>
          <w:i/>
          <w:spacing w:val="-4"/>
          <w:sz w:val="23"/>
        </w:rPr>
        <w:t xml:space="preserve"> </w:t>
      </w:r>
      <w:r>
        <w:rPr>
          <w:i/>
          <w:sz w:val="23"/>
        </w:rPr>
        <w:t>events</w:t>
      </w:r>
      <w:r>
        <w:rPr>
          <w:i/>
          <w:spacing w:val="-4"/>
          <w:sz w:val="23"/>
        </w:rPr>
        <w:t xml:space="preserve"> </w:t>
      </w:r>
      <w:r>
        <w:rPr>
          <w:i/>
          <w:sz w:val="23"/>
        </w:rPr>
        <w:t>no</w:t>
      </w:r>
      <w:r>
        <w:rPr>
          <w:i/>
          <w:spacing w:val="-3"/>
          <w:sz w:val="23"/>
        </w:rPr>
        <w:t xml:space="preserve"> </w:t>
      </w:r>
      <w:r>
        <w:rPr>
          <w:i/>
          <w:sz w:val="23"/>
        </w:rPr>
        <w:t>more</w:t>
      </w:r>
      <w:r>
        <w:rPr>
          <w:i/>
          <w:spacing w:val="-2"/>
          <w:sz w:val="23"/>
        </w:rPr>
        <w:t xml:space="preserve"> </w:t>
      </w:r>
      <w:r>
        <w:rPr>
          <w:i/>
          <w:sz w:val="23"/>
        </w:rPr>
        <w:t>frequently</w:t>
      </w:r>
      <w:r>
        <w:rPr>
          <w:i/>
          <w:spacing w:val="-3"/>
          <w:sz w:val="23"/>
        </w:rPr>
        <w:t xml:space="preserve"> </w:t>
      </w:r>
      <w:r>
        <w:rPr>
          <w:i/>
          <w:sz w:val="23"/>
        </w:rPr>
        <w:t>than</w:t>
      </w:r>
      <w:r>
        <w:rPr>
          <w:i/>
          <w:spacing w:val="-4"/>
          <w:sz w:val="23"/>
        </w:rPr>
        <w:t xml:space="preserve"> </w:t>
      </w:r>
      <w:r>
        <w:rPr>
          <w:i/>
          <w:sz w:val="23"/>
        </w:rPr>
        <w:t>every</w:t>
      </w:r>
      <w:r>
        <w:rPr>
          <w:i/>
          <w:spacing w:val="-5"/>
          <w:sz w:val="23"/>
        </w:rPr>
        <w:t xml:space="preserve"> </w:t>
      </w:r>
      <w:r w:rsidR="00807AAC">
        <w:rPr>
          <w:i/>
          <w:sz w:val="23"/>
        </w:rPr>
        <w:t xml:space="preserve">other </w:t>
      </w:r>
      <w:r>
        <w:rPr>
          <w:i/>
          <w:sz w:val="23"/>
        </w:rPr>
        <w:t>year.</w:t>
      </w:r>
      <w:r>
        <w:rPr>
          <w:i/>
          <w:spacing w:val="-3"/>
          <w:sz w:val="23"/>
        </w:rPr>
        <w:t xml:space="preserve"> </w:t>
      </w:r>
      <w:r>
        <w:rPr>
          <w:i/>
          <w:sz w:val="23"/>
        </w:rPr>
        <w:t>Exceptions</w:t>
      </w:r>
      <w:r>
        <w:rPr>
          <w:i/>
          <w:spacing w:val="-4"/>
          <w:sz w:val="23"/>
        </w:rPr>
        <w:t xml:space="preserve"> </w:t>
      </w:r>
      <w:r>
        <w:rPr>
          <w:i/>
          <w:sz w:val="23"/>
        </w:rPr>
        <w:t>for</w:t>
      </w:r>
      <w:r>
        <w:rPr>
          <w:i/>
          <w:spacing w:val="-3"/>
          <w:sz w:val="23"/>
        </w:rPr>
        <w:t xml:space="preserve"> </w:t>
      </w:r>
      <w:r>
        <w:rPr>
          <w:i/>
          <w:sz w:val="23"/>
        </w:rPr>
        <w:t>educational</w:t>
      </w:r>
      <w:r>
        <w:rPr>
          <w:i/>
          <w:spacing w:val="-2"/>
          <w:sz w:val="23"/>
        </w:rPr>
        <w:t xml:space="preserve"> </w:t>
      </w:r>
      <w:r>
        <w:rPr>
          <w:i/>
          <w:sz w:val="23"/>
        </w:rPr>
        <w:t>purposes</w:t>
      </w:r>
      <w:r>
        <w:rPr>
          <w:i/>
          <w:spacing w:val="-4"/>
          <w:sz w:val="23"/>
        </w:rPr>
        <w:t xml:space="preserve"> </w:t>
      </w:r>
      <w:r>
        <w:rPr>
          <w:i/>
          <w:sz w:val="23"/>
        </w:rPr>
        <w:t>may be granted if approved by the principal and superintendent prior to a request for approval.</w:t>
      </w:r>
    </w:p>
    <w:p w14:paraId="73AB7B8C" w14:textId="77777777" w:rsidR="00CD5848" w:rsidRDefault="00CD5848">
      <w:pPr>
        <w:pStyle w:val="BodyText"/>
        <w:spacing w:before="4"/>
        <w:rPr>
          <w:i/>
          <w:sz w:val="16"/>
        </w:rPr>
      </w:pPr>
    </w:p>
    <w:p w14:paraId="14AF98C2" w14:textId="472E9626" w:rsidR="00CD5848" w:rsidRDefault="0031090D">
      <w:pPr>
        <w:pStyle w:val="BodyText"/>
        <w:spacing w:line="276" w:lineRule="auto"/>
        <w:ind w:left="159"/>
      </w:pPr>
      <w:r>
        <w:t xml:space="preserve">Please refer to board policy 3465 for more details on the requirements for </w:t>
      </w:r>
      <w:r w:rsidR="001A6B48">
        <w:t>out-of-state</w:t>
      </w:r>
      <w:r>
        <w:t xml:space="preserve"> travel.</w:t>
      </w:r>
      <w:r>
        <w:rPr>
          <w:spacing w:val="40"/>
        </w:rPr>
        <w:t xml:space="preserve"> </w:t>
      </w:r>
      <w:r>
        <w:t>After receiving</w:t>
      </w:r>
      <w:r>
        <w:rPr>
          <w:spacing w:val="-3"/>
        </w:rPr>
        <w:t xml:space="preserve"> </w:t>
      </w:r>
      <w:r>
        <w:t>approval</w:t>
      </w:r>
      <w:r>
        <w:rPr>
          <w:spacing w:val="-2"/>
        </w:rPr>
        <w:t xml:space="preserve"> </w:t>
      </w:r>
      <w:r>
        <w:t>from</w:t>
      </w:r>
      <w:r>
        <w:rPr>
          <w:spacing w:val="-3"/>
        </w:rPr>
        <w:t xml:space="preserve"> </w:t>
      </w:r>
      <w:r>
        <w:t>the</w:t>
      </w:r>
      <w:r>
        <w:rPr>
          <w:spacing w:val="-1"/>
        </w:rPr>
        <w:t xml:space="preserve"> </w:t>
      </w:r>
      <w:r>
        <w:t>school</w:t>
      </w:r>
      <w:r>
        <w:rPr>
          <w:spacing w:val="-2"/>
        </w:rPr>
        <w:t xml:space="preserve"> </w:t>
      </w:r>
      <w:r>
        <w:t>principal,</w:t>
      </w:r>
      <w:r>
        <w:rPr>
          <w:spacing w:val="-4"/>
        </w:rPr>
        <w:t xml:space="preserve"> </w:t>
      </w:r>
      <w:r>
        <w:t>please</w:t>
      </w:r>
      <w:r>
        <w:rPr>
          <w:spacing w:val="-4"/>
        </w:rPr>
        <w:t xml:space="preserve"> </w:t>
      </w:r>
      <w:r>
        <w:t>complete</w:t>
      </w:r>
      <w:r>
        <w:rPr>
          <w:spacing w:val="-4"/>
        </w:rPr>
        <w:t xml:space="preserve"> </w:t>
      </w:r>
      <w:r>
        <w:t>this</w:t>
      </w:r>
      <w:r>
        <w:rPr>
          <w:spacing w:val="-2"/>
        </w:rPr>
        <w:t xml:space="preserve"> </w:t>
      </w:r>
      <w:r>
        <w:t>form</w:t>
      </w:r>
      <w:r>
        <w:rPr>
          <w:spacing w:val="-1"/>
        </w:rPr>
        <w:t xml:space="preserve"> </w:t>
      </w:r>
      <w:r>
        <w:t>in</w:t>
      </w:r>
      <w:r>
        <w:rPr>
          <w:spacing w:val="-3"/>
        </w:rPr>
        <w:t xml:space="preserve"> </w:t>
      </w:r>
      <w:r>
        <w:t>its</w:t>
      </w:r>
      <w:r>
        <w:rPr>
          <w:spacing w:val="-4"/>
        </w:rPr>
        <w:t xml:space="preserve"> </w:t>
      </w:r>
      <w:r>
        <w:t>entirety</w:t>
      </w:r>
      <w:r>
        <w:rPr>
          <w:spacing w:val="-3"/>
        </w:rPr>
        <w:t xml:space="preserve"> </w:t>
      </w:r>
      <w:r>
        <w:t>to</w:t>
      </w:r>
      <w:r>
        <w:rPr>
          <w:spacing w:val="-3"/>
        </w:rPr>
        <w:t xml:space="preserve"> </w:t>
      </w:r>
      <w:r>
        <w:t>submit</w:t>
      </w:r>
      <w:r>
        <w:rPr>
          <w:spacing w:val="-1"/>
        </w:rPr>
        <w:t xml:space="preserve"> </w:t>
      </w:r>
      <w:r>
        <w:t>for</w:t>
      </w:r>
      <w:r>
        <w:rPr>
          <w:spacing w:val="-2"/>
        </w:rPr>
        <w:t xml:space="preserve"> </w:t>
      </w:r>
      <w:r>
        <w:t>trip approval from the district office.</w:t>
      </w:r>
      <w:r>
        <w:rPr>
          <w:spacing w:val="40"/>
        </w:rPr>
        <w:t xml:space="preserve"> </w:t>
      </w:r>
      <w:r>
        <w:t xml:space="preserve">Plan to attend </w:t>
      </w:r>
      <w:r w:rsidR="001A6B48">
        <w:t>a school</w:t>
      </w:r>
      <w:r>
        <w:t xml:space="preserve"> board meeting to present this request to the board of trustees.</w:t>
      </w:r>
    </w:p>
    <w:p w14:paraId="2F83F75C" w14:textId="77777777" w:rsidR="00CD5848" w:rsidRDefault="00CD5848">
      <w:pPr>
        <w:pStyle w:val="BodyText"/>
        <w:spacing w:before="4"/>
        <w:rPr>
          <w:sz w:val="16"/>
        </w:rPr>
      </w:pPr>
    </w:p>
    <w:p w14:paraId="74B556B1" w14:textId="682B8732" w:rsidR="00CD5848" w:rsidRDefault="0031090D">
      <w:pPr>
        <w:spacing w:before="1"/>
        <w:ind w:left="159"/>
      </w:pPr>
      <w:r>
        <w:rPr>
          <w:b/>
        </w:rPr>
        <w:t>Group</w:t>
      </w:r>
      <w:r>
        <w:rPr>
          <w:b/>
          <w:spacing w:val="-5"/>
        </w:rPr>
        <w:t xml:space="preserve"> </w:t>
      </w:r>
      <w:r>
        <w:rPr>
          <w:b/>
        </w:rPr>
        <w:t>Name:</w:t>
      </w:r>
      <w:r>
        <w:rPr>
          <w:b/>
          <w:spacing w:val="-5"/>
        </w:rPr>
        <w:t xml:space="preserve"> </w:t>
      </w:r>
    </w:p>
    <w:p w14:paraId="6BCBAF12" w14:textId="77777777" w:rsidR="00CD5848" w:rsidRDefault="00CD5848">
      <w:pPr>
        <w:pStyle w:val="BodyText"/>
        <w:spacing w:before="8"/>
        <w:rPr>
          <w:sz w:val="19"/>
        </w:rPr>
      </w:pPr>
    </w:p>
    <w:p w14:paraId="00083F9A" w14:textId="68EE859E" w:rsidR="00CD5848" w:rsidRDefault="0031090D">
      <w:pPr>
        <w:ind w:left="159"/>
      </w:pPr>
      <w:r>
        <w:rPr>
          <w:b/>
        </w:rPr>
        <w:t>Advisor(s)</w:t>
      </w:r>
      <w:r>
        <w:rPr>
          <w:b/>
          <w:spacing w:val="-7"/>
        </w:rPr>
        <w:t xml:space="preserve"> </w:t>
      </w:r>
      <w:r>
        <w:rPr>
          <w:b/>
        </w:rPr>
        <w:t>Name(s)</w:t>
      </w:r>
      <w:r>
        <w:rPr>
          <w:b/>
          <w:spacing w:val="-6"/>
        </w:rPr>
        <w:t xml:space="preserve"> </w:t>
      </w:r>
      <w:r>
        <w:rPr>
          <w:b/>
        </w:rPr>
        <w:t>and</w:t>
      </w:r>
      <w:r>
        <w:rPr>
          <w:b/>
          <w:spacing w:val="-6"/>
        </w:rPr>
        <w:t xml:space="preserve"> </w:t>
      </w:r>
      <w:r>
        <w:rPr>
          <w:b/>
        </w:rPr>
        <w:t>contact</w:t>
      </w:r>
      <w:r>
        <w:rPr>
          <w:b/>
          <w:spacing w:val="-5"/>
        </w:rPr>
        <w:t xml:space="preserve"> </w:t>
      </w:r>
      <w:r>
        <w:rPr>
          <w:b/>
        </w:rPr>
        <w:t>information:</w:t>
      </w:r>
      <w:r>
        <w:rPr>
          <w:b/>
          <w:spacing w:val="38"/>
        </w:rPr>
        <w:t xml:space="preserve"> </w:t>
      </w:r>
    </w:p>
    <w:p w14:paraId="577CA660" w14:textId="77777777" w:rsidR="00CD5848" w:rsidRDefault="00CD5848">
      <w:pPr>
        <w:pStyle w:val="BodyText"/>
        <w:spacing w:before="8"/>
        <w:rPr>
          <w:sz w:val="19"/>
        </w:rPr>
      </w:pPr>
    </w:p>
    <w:p w14:paraId="640789E4" w14:textId="2188F34A" w:rsidR="00CD5848" w:rsidRDefault="0031090D">
      <w:pPr>
        <w:ind w:left="159"/>
      </w:pPr>
      <w:r>
        <w:rPr>
          <w:b/>
        </w:rPr>
        <w:t>Destination:</w:t>
      </w:r>
      <w:r>
        <w:rPr>
          <w:b/>
          <w:spacing w:val="-13"/>
        </w:rPr>
        <w:t xml:space="preserve"> </w:t>
      </w:r>
    </w:p>
    <w:p w14:paraId="1041CF37" w14:textId="77777777" w:rsidR="00CD5848" w:rsidRDefault="00CD5848">
      <w:pPr>
        <w:pStyle w:val="BodyText"/>
        <w:spacing w:before="8"/>
        <w:rPr>
          <w:sz w:val="19"/>
        </w:rPr>
      </w:pPr>
    </w:p>
    <w:p w14:paraId="23AD35FE" w14:textId="77777777" w:rsidR="007818E5" w:rsidRDefault="0031090D">
      <w:pPr>
        <w:spacing w:line="453" w:lineRule="auto"/>
        <w:ind w:left="159" w:right="4594"/>
        <w:rPr>
          <w:b/>
        </w:rPr>
      </w:pPr>
      <w:r>
        <w:rPr>
          <w:b/>
        </w:rPr>
        <w:t xml:space="preserve">Requested travel dates: </w:t>
      </w:r>
    </w:p>
    <w:p w14:paraId="1A8861D7" w14:textId="77777777" w:rsidR="007818E5" w:rsidRDefault="0031090D">
      <w:pPr>
        <w:spacing w:line="453" w:lineRule="auto"/>
        <w:ind w:left="159" w:right="4594"/>
      </w:pPr>
      <w:r>
        <w:rPr>
          <w:b/>
        </w:rPr>
        <w:t>Estimated Number of students traveling:</w:t>
      </w:r>
      <w:r>
        <w:rPr>
          <w:b/>
          <w:spacing w:val="40"/>
        </w:rPr>
        <w:t xml:space="preserve"> </w:t>
      </w:r>
    </w:p>
    <w:p w14:paraId="47B72D39" w14:textId="0C89A6F7" w:rsidR="00CD5848" w:rsidRDefault="0031090D">
      <w:pPr>
        <w:spacing w:line="453" w:lineRule="auto"/>
        <w:ind w:left="159" w:right="4594"/>
      </w:pPr>
      <w:r>
        <w:rPr>
          <w:b/>
        </w:rPr>
        <w:t>Number</w:t>
      </w:r>
      <w:r>
        <w:rPr>
          <w:b/>
          <w:spacing w:val="-6"/>
        </w:rPr>
        <w:t xml:space="preserve"> </w:t>
      </w:r>
      <w:r>
        <w:rPr>
          <w:b/>
        </w:rPr>
        <w:t>of</w:t>
      </w:r>
      <w:r>
        <w:rPr>
          <w:b/>
          <w:spacing w:val="-7"/>
        </w:rPr>
        <w:t xml:space="preserve"> </w:t>
      </w:r>
      <w:r>
        <w:rPr>
          <w:b/>
        </w:rPr>
        <w:t>advisors</w:t>
      </w:r>
      <w:r>
        <w:rPr>
          <w:b/>
          <w:spacing w:val="-6"/>
        </w:rPr>
        <w:t xml:space="preserve"> </w:t>
      </w:r>
      <w:r>
        <w:rPr>
          <w:b/>
        </w:rPr>
        <w:t>and/or</w:t>
      </w:r>
      <w:r>
        <w:rPr>
          <w:b/>
          <w:spacing w:val="-6"/>
        </w:rPr>
        <w:t xml:space="preserve"> </w:t>
      </w:r>
      <w:r>
        <w:rPr>
          <w:b/>
        </w:rPr>
        <w:t>chaperones</w:t>
      </w:r>
      <w:r>
        <w:rPr>
          <w:b/>
          <w:spacing w:val="-6"/>
        </w:rPr>
        <w:t xml:space="preserve"> </w:t>
      </w:r>
      <w:r>
        <w:rPr>
          <w:b/>
        </w:rPr>
        <w:t>attending?</w:t>
      </w:r>
      <w:r>
        <w:rPr>
          <w:b/>
          <w:spacing w:val="-9"/>
        </w:rPr>
        <w:t xml:space="preserve"> </w:t>
      </w:r>
    </w:p>
    <w:p w14:paraId="594EBF0B" w14:textId="77777777" w:rsidR="00CD5848" w:rsidRDefault="0031090D">
      <w:pPr>
        <w:spacing w:before="4"/>
        <w:ind w:left="159"/>
        <w:rPr>
          <w:b/>
          <w:spacing w:val="-2"/>
        </w:rPr>
      </w:pPr>
      <w:r>
        <w:rPr>
          <w:b/>
        </w:rPr>
        <w:t>What</w:t>
      </w:r>
      <w:r>
        <w:rPr>
          <w:b/>
          <w:spacing w:val="-6"/>
        </w:rPr>
        <w:t xml:space="preserve"> </w:t>
      </w:r>
      <w:r>
        <w:rPr>
          <w:b/>
        </w:rPr>
        <w:t>is</w:t>
      </w:r>
      <w:r>
        <w:rPr>
          <w:b/>
          <w:spacing w:val="-2"/>
        </w:rPr>
        <w:t xml:space="preserve"> </w:t>
      </w:r>
      <w:r>
        <w:rPr>
          <w:b/>
        </w:rPr>
        <w:t>the</w:t>
      </w:r>
      <w:r>
        <w:rPr>
          <w:b/>
          <w:spacing w:val="-4"/>
        </w:rPr>
        <w:t xml:space="preserve"> </w:t>
      </w:r>
      <w:r>
        <w:rPr>
          <w:b/>
        </w:rPr>
        <w:t>educational</w:t>
      </w:r>
      <w:r>
        <w:rPr>
          <w:b/>
          <w:spacing w:val="-4"/>
        </w:rPr>
        <w:t xml:space="preserve"> </w:t>
      </w:r>
      <w:r>
        <w:rPr>
          <w:b/>
        </w:rPr>
        <w:t>value</w:t>
      </w:r>
      <w:r>
        <w:rPr>
          <w:b/>
          <w:spacing w:val="-4"/>
        </w:rPr>
        <w:t xml:space="preserve"> </w:t>
      </w:r>
      <w:r>
        <w:rPr>
          <w:b/>
        </w:rPr>
        <w:t>of</w:t>
      </w:r>
      <w:r>
        <w:rPr>
          <w:b/>
          <w:spacing w:val="-3"/>
        </w:rPr>
        <w:t xml:space="preserve"> </w:t>
      </w:r>
      <w:r>
        <w:rPr>
          <w:b/>
        </w:rPr>
        <w:t>this</w:t>
      </w:r>
      <w:r>
        <w:rPr>
          <w:b/>
          <w:spacing w:val="-5"/>
        </w:rPr>
        <w:t xml:space="preserve"> </w:t>
      </w:r>
      <w:r>
        <w:rPr>
          <w:b/>
        </w:rPr>
        <w:t>trip?</w:t>
      </w:r>
      <w:r>
        <w:rPr>
          <w:b/>
          <w:spacing w:val="-2"/>
        </w:rPr>
        <w:t xml:space="preserve"> </w:t>
      </w:r>
      <w:r>
        <w:rPr>
          <w:b/>
        </w:rPr>
        <w:t>How</w:t>
      </w:r>
      <w:r>
        <w:rPr>
          <w:b/>
          <w:spacing w:val="-3"/>
        </w:rPr>
        <w:t xml:space="preserve"> </w:t>
      </w:r>
      <w:r>
        <w:rPr>
          <w:b/>
        </w:rPr>
        <w:t>does</w:t>
      </w:r>
      <w:r>
        <w:rPr>
          <w:b/>
          <w:spacing w:val="-4"/>
        </w:rPr>
        <w:t xml:space="preserve"> </w:t>
      </w:r>
      <w:r>
        <w:rPr>
          <w:b/>
        </w:rPr>
        <w:t>it</w:t>
      </w:r>
      <w:r>
        <w:rPr>
          <w:b/>
          <w:spacing w:val="-3"/>
        </w:rPr>
        <w:t xml:space="preserve"> </w:t>
      </w:r>
      <w:r>
        <w:rPr>
          <w:b/>
        </w:rPr>
        <w:t>support</w:t>
      </w:r>
      <w:r>
        <w:rPr>
          <w:b/>
          <w:spacing w:val="-3"/>
        </w:rPr>
        <w:t xml:space="preserve"> </w:t>
      </w:r>
      <w:r>
        <w:rPr>
          <w:b/>
        </w:rPr>
        <w:t>the</w:t>
      </w:r>
      <w:r>
        <w:rPr>
          <w:b/>
          <w:spacing w:val="-6"/>
        </w:rPr>
        <w:t xml:space="preserve"> </w:t>
      </w:r>
      <w:r>
        <w:rPr>
          <w:b/>
          <w:spacing w:val="-2"/>
        </w:rPr>
        <w:t>curriculum?</w:t>
      </w:r>
    </w:p>
    <w:p w14:paraId="43401558" w14:textId="4416FBD8" w:rsidR="007818E5" w:rsidRDefault="007818E5">
      <w:pPr>
        <w:spacing w:before="4"/>
        <w:ind w:left="159"/>
        <w:rPr>
          <w:b/>
        </w:rPr>
      </w:pPr>
    </w:p>
    <w:p w14:paraId="61C07B71" w14:textId="17D70E46" w:rsidR="00CD5848" w:rsidRDefault="0031090D" w:rsidP="007818E5">
      <w:pPr>
        <w:tabs>
          <w:tab w:val="left" w:pos="1601"/>
        </w:tabs>
        <w:spacing w:before="38"/>
        <w:ind w:firstLine="180"/>
      </w:pPr>
      <w:r w:rsidRPr="00C76399">
        <w:rPr>
          <w:b/>
        </w:rPr>
        <w:t>Funding</w:t>
      </w:r>
      <w:r w:rsidRPr="00C76399">
        <w:rPr>
          <w:b/>
          <w:spacing w:val="-6"/>
        </w:rPr>
        <w:t xml:space="preserve"> </w:t>
      </w:r>
      <w:r w:rsidRPr="00C76399">
        <w:rPr>
          <w:b/>
        </w:rPr>
        <w:t>Source:</w:t>
      </w:r>
      <w:r w:rsidRPr="00C76399">
        <w:rPr>
          <w:b/>
          <w:spacing w:val="-7"/>
        </w:rPr>
        <w:t xml:space="preserve"> </w:t>
      </w:r>
    </w:p>
    <w:p w14:paraId="304C79EA" w14:textId="77777777" w:rsidR="00CD5848" w:rsidRDefault="00CD5848">
      <w:pPr>
        <w:pStyle w:val="BodyText"/>
        <w:spacing w:before="5"/>
        <w:rPr>
          <w:sz w:val="16"/>
        </w:rPr>
      </w:pPr>
    </w:p>
    <w:p w14:paraId="6047DC1A" w14:textId="77777777" w:rsidR="007818E5" w:rsidRDefault="0031090D">
      <w:pPr>
        <w:spacing w:line="448" w:lineRule="auto"/>
        <w:ind w:left="116" w:right="5502"/>
      </w:pPr>
      <w:r>
        <w:rPr>
          <w:b/>
        </w:rPr>
        <w:t xml:space="preserve">Type of transportation: </w:t>
      </w:r>
    </w:p>
    <w:p w14:paraId="4E753727" w14:textId="77777777" w:rsidR="007818E5" w:rsidRDefault="0031090D">
      <w:pPr>
        <w:spacing w:line="448" w:lineRule="auto"/>
        <w:ind w:left="116" w:right="5502"/>
      </w:pPr>
      <w:r>
        <w:rPr>
          <w:b/>
        </w:rPr>
        <w:t>Estimated</w:t>
      </w:r>
      <w:r>
        <w:rPr>
          <w:b/>
          <w:spacing w:val="-12"/>
        </w:rPr>
        <w:t xml:space="preserve"> </w:t>
      </w:r>
      <w:r>
        <w:rPr>
          <w:b/>
        </w:rPr>
        <w:t>cost</w:t>
      </w:r>
      <w:r>
        <w:rPr>
          <w:b/>
          <w:spacing w:val="-11"/>
        </w:rPr>
        <w:t xml:space="preserve"> </w:t>
      </w:r>
      <w:r>
        <w:rPr>
          <w:b/>
        </w:rPr>
        <w:t>of</w:t>
      </w:r>
      <w:r>
        <w:rPr>
          <w:b/>
          <w:spacing w:val="-11"/>
        </w:rPr>
        <w:t xml:space="preserve"> </w:t>
      </w:r>
      <w:r>
        <w:rPr>
          <w:b/>
        </w:rPr>
        <w:t>transportation:</w:t>
      </w:r>
      <w:r>
        <w:rPr>
          <w:b/>
          <w:spacing w:val="-12"/>
        </w:rPr>
        <w:t xml:space="preserve"> </w:t>
      </w:r>
    </w:p>
    <w:p w14:paraId="5D467B73" w14:textId="77777777" w:rsidR="007818E5" w:rsidRDefault="0031090D">
      <w:pPr>
        <w:spacing w:line="448" w:lineRule="auto"/>
        <w:ind w:left="116" w:right="5502"/>
      </w:pPr>
      <w:r>
        <w:rPr>
          <w:b/>
        </w:rPr>
        <w:t xml:space="preserve">Will Lodging be required? </w:t>
      </w:r>
    </w:p>
    <w:p w14:paraId="7E2B2FFC" w14:textId="77777777" w:rsidR="007818E5" w:rsidRDefault="0031090D">
      <w:pPr>
        <w:spacing w:line="448" w:lineRule="auto"/>
        <w:ind w:left="116" w:right="5502"/>
      </w:pPr>
      <w:r>
        <w:rPr>
          <w:b/>
        </w:rPr>
        <w:t xml:space="preserve">Estimated cost of lodging: </w:t>
      </w:r>
    </w:p>
    <w:p w14:paraId="00EDD403" w14:textId="57B5E03A" w:rsidR="00CD5848" w:rsidRDefault="0031090D">
      <w:pPr>
        <w:spacing w:line="448" w:lineRule="auto"/>
        <w:ind w:left="116" w:right="5502"/>
      </w:pPr>
      <w:r>
        <w:rPr>
          <w:b/>
        </w:rPr>
        <w:t xml:space="preserve">Estimated cost of food: </w:t>
      </w:r>
    </w:p>
    <w:p w14:paraId="3EEB2DF0" w14:textId="776808E1" w:rsidR="00CD5848" w:rsidRDefault="0031090D">
      <w:pPr>
        <w:pStyle w:val="BodyText"/>
        <w:tabs>
          <w:tab w:val="left" w:pos="2323"/>
        </w:tabs>
        <w:spacing w:before="8"/>
        <w:ind w:left="116"/>
      </w:pPr>
      <w:r>
        <w:rPr>
          <w:b/>
          <w:spacing w:val="-2"/>
        </w:rPr>
        <w:t>Other:</w:t>
      </w:r>
      <w:r>
        <w:rPr>
          <w:b/>
        </w:rPr>
        <w:tab/>
      </w:r>
    </w:p>
    <w:p w14:paraId="5F4E2887" w14:textId="77777777" w:rsidR="00CD5848" w:rsidRDefault="00CD5848">
      <w:pPr>
        <w:pStyle w:val="BodyText"/>
        <w:spacing w:before="8"/>
        <w:rPr>
          <w:sz w:val="19"/>
        </w:rPr>
      </w:pPr>
    </w:p>
    <w:p w14:paraId="5475AE44" w14:textId="6D298A95" w:rsidR="00CD5848" w:rsidRDefault="0031090D">
      <w:pPr>
        <w:ind w:left="116"/>
        <w:rPr>
          <w:b/>
        </w:rPr>
      </w:pPr>
      <w:r>
        <w:rPr>
          <w:b/>
        </w:rPr>
        <w:t>Total</w:t>
      </w:r>
      <w:r>
        <w:rPr>
          <w:b/>
          <w:spacing w:val="-7"/>
        </w:rPr>
        <w:t xml:space="preserve"> </w:t>
      </w:r>
      <w:r>
        <w:rPr>
          <w:b/>
        </w:rPr>
        <w:t>estimated</w:t>
      </w:r>
      <w:r>
        <w:rPr>
          <w:b/>
          <w:spacing w:val="-5"/>
        </w:rPr>
        <w:t xml:space="preserve"> </w:t>
      </w:r>
      <w:r>
        <w:rPr>
          <w:b/>
        </w:rPr>
        <w:t>cost</w:t>
      </w:r>
      <w:r>
        <w:rPr>
          <w:b/>
          <w:spacing w:val="-4"/>
        </w:rPr>
        <w:t xml:space="preserve"> </w:t>
      </w:r>
      <w:r>
        <w:rPr>
          <w:b/>
        </w:rPr>
        <w:t>to</w:t>
      </w:r>
      <w:r>
        <w:rPr>
          <w:b/>
          <w:spacing w:val="-5"/>
        </w:rPr>
        <w:t xml:space="preserve"> </w:t>
      </w:r>
      <w:r>
        <w:rPr>
          <w:b/>
        </w:rPr>
        <w:t>the</w:t>
      </w:r>
      <w:r>
        <w:rPr>
          <w:b/>
          <w:spacing w:val="-5"/>
        </w:rPr>
        <w:t xml:space="preserve"> </w:t>
      </w:r>
      <w:r>
        <w:rPr>
          <w:b/>
        </w:rPr>
        <w:t>organization,</w:t>
      </w:r>
      <w:r>
        <w:rPr>
          <w:b/>
          <w:spacing w:val="-4"/>
        </w:rPr>
        <w:t xml:space="preserve"> </w:t>
      </w:r>
      <w:r>
        <w:rPr>
          <w:b/>
        </w:rPr>
        <w:t>school</w:t>
      </w:r>
      <w:r>
        <w:rPr>
          <w:b/>
          <w:spacing w:val="-5"/>
        </w:rPr>
        <w:t xml:space="preserve"> </w:t>
      </w:r>
      <w:r>
        <w:rPr>
          <w:b/>
        </w:rPr>
        <w:t>or</w:t>
      </w:r>
      <w:r>
        <w:rPr>
          <w:b/>
          <w:spacing w:val="-5"/>
        </w:rPr>
        <w:t xml:space="preserve"> </w:t>
      </w:r>
      <w:r>
        <w:rPr>
          <w:b/>
        </w:rPr>
        <w:t>district:</w:t>
      </w:r>
      <w:r>
        <w:rPr>
          <w:b/>
          <w:spacing w:val="-4"/>
        </w:rPr>
        <w:t xml:space="preserve"> </w:t>
      </w:r>
    </w:p>
    <w:p w14:paraId="41AB3DC5" w14:textId="77777777" w:rsidR="00CD5848" w:rsidRDefault="00CD5848">
      <w:pPr>
        <w:pStyle w:val="BodyText"/>
        <w:spacing w:before="5"/>
        <w:rPr>
          <w:b/>
          <w:sz w:val="24"/>
        </w:rPr>
      </w:pPr>
    </w:p>
    <w:p w14:paraId="0DBCCC87" w14:textId="6AD1BE22" w:rsidR="00CD5848" w:rsidRDefault="0031090D">
      <w:pPr>
        <w:spacing w:before="237"/>
        <w:ind w:left="160"/>
      </w:pPr>
      <w:r>
        <w:rPr>
          <w:b/>
        </w:rPr>
        <w:lastRenderedPageBreak/>
        <w:t>Estimated</w:t>
      </w:r>
      <w:r>
        <w:rPr>
          <w:b/>
          <w:spacing w:val="-5"/>
        </w:rPr>
        <w:t xml:space="preserve"> </w:t>
      </w:r>
      <w:r>
        <w:rPr>
          <w:b/>
        </w:rPr>
        <w:t>cost</w:t>
      </w:r>
      <w:r>
        <w:rPr>
          <w:b/>
          <w:spacing w:val="-5"/>
        </w:rPr>
        <w:t xml:space="preserve"> </w:t>
      </w:r>
      <w:r>
        <w:rPr>
          <w:b/>
        </w:rPr>
        <w:t>to</w:t>
      </w:r>
      <w:r>
        <w:rPr>
          <w:b/>
          <w:spacing w:val="-5"/>
        </w:rPr>
        <w:t xml:space="preserve"> </w:t>
      </w:r>
      <w:r>
        <w:rPr>
          <w:b/>
        </w:rPr>
        <w:t>participants</w:t>
      </w:r>
      <w:r>
        <w:t>:</w:t>
      </w:r>
      <w:r>
        <w:rPr>
          <w:spacing w:val="-5"/>
        </w:rPr>
        <w:t xml:space="preserve"> </w:t>
      </w:r>
    </w:p>
    <w:p w14:paraId="1EFF1E27" w14:textId="77777777" w:rsidR="00CD5848" w:rsidRDefault="00CD5848">
      <w:pPr>
        <w:pStyle w:val="BodyText"/>
        <w:spacing w:before="11"/>
        <w:rPr>
          <w:sz w:val="19"/>
        </w:rPr>
      </w:pPr>
    </w:p>
    <w:p w14:paraId="5F40D7B2" w14:textId="54DBFB00" w:rsidR="00CD5848" w:rsidRDefault="0031090D" w:rsidP="00D9551A">
      <w:pPr>
        <w:pStyle w:val="BodyText"/>
        <w:tabs>
          <w:tab w:val="left" w:pos="3600"/>
        </w:tabs>
        <w:spacing w:line="276" w:lineRule="auto"/>
        <w:ind w:left="159" w:right="84"/>
        <w:rPr>
          <w:b/>
        </w:rPr>
      </w:pPr>
      <w:r>
        <w:rPr>
          <w:b/>
        </w:rPr>
        <w:t xml:space="preserve">Detailed description of the trip: </w:t>
      </w:r>
    </w:p>
    <w:p w14:paraId="594A4F96" w14:textId="77777777" w:rsidR="00D9551A" w:rsidRDefault="00D9551A" w:rsidP="00D9551A">
      <w:pPr>
        <w:pStyle w:val="BodyText"/>
        <w:tabs>
          <w:tab w:val="left" w:pos="3600"/>
        </w:tabs>
        <w:spacing w:line="276" w:lineRule="auto"/>
        <w:ind w:right="84"/>
        <w:rPr>
          <w:b/>
        </w:rPr>
      </w:pPr>
    </w:p>
    <w:p w14:paraId="204B3FF2" w14:textId="77777777" w:rsidR="00D9551A" w:rsidRDefault="00D9551A" w:rsidP="00D9551A">
      <w:pPr>
        <w:pStyle w:val="BodyText"/>
        <w:tabs>
          <w:tab w:val="left" w:pos="3600"/>
        </w:tabs>
        <w:spacing w:line="276" w:lineRule="auto"/>
        <w:ind w:left="159" w:right="84"/>
        <w:rPr>
          <w:b/>
        </w:rPr>
      </w:pPr>
    </w:p>
    <w:p w14:paraId="2E48D069" w14:textId="77777777" w:rsidR="00D9551A" w:rsidRDefault="00D9551A" w:rsidP="00D9551A">
      <w:pPr>
        <w:pStyle w:val="BodyText"/>
        <w:tabs>
          <w:tab w:val="left" w:pos="3600"/>
        </w:tabs>
        <w:spacing w:line="276" w:lineRule="auto"/>
        <w:ind w:left="159" w:right="84"/>
        <w:rPr>
          <w:b/>
        </w:rPr>
      </w:pPr>
    </w:p>
    <w:p w14:paraId="784F012C" w14:textId="77777777" w:rsidR="00D9551A" w:rsidRDefault="00D9551A" w:rsidP="00D9551A">
      <w:pPr>
        <w:pStyle w:val="BodyText"/>
        <w:tabs>
          <w:tab w:val="left" w:pos="3600"/>
        </w:tabs>
        <w:spacing w:line="276" w:lineRule="auto"/>
        <w:ind w:left="159" w:right="84"/>
        <w:rPr>
          <w:b/>
        </w:rPr>
      </w:pPr>
    </w:p>
    <w:p w14:paraId="6050BDBC" w14:textId="77777777" w:rsidR="00D9551A" w:rsidRDefault="00D9551A" w:rsidP="00D9551A">
      <w:pPr>
        <w:pStyle w:val="BodyText"/>
        <w:tabs>
          <w:tab w:val="left" w:pos="3600"/>
        </w:tabs>
        <w:spacing w:line="276" w:lineRule="auto"/>
        <w:ind w:left="159" w:right="84"/>
        <w:rPr>
          <w:b/>
        </w:rPr>
      </w:pPr>
    </w:p>
    <w:p w14:paraId="50BEA160" w14:textId="4DA5D680" w:rsidR="00D9551A" w:rsidRPr="00D9551A" w:rsidRDefault="00D9551A" w:rsidP="00D9551A">
      <w:pPr>
        <w:pStyle w:val="BodyText"/>
        <w:tabs>
          <w:tab w:val="left" w:pos="3600"/>
        </w:tabs>
        <w:spacing w:line="276" w:lineRule="auto"/>
        <w:ind w:right="84"/>
        <w:rPr>
          <w:b/>
          <w:sz w:val="32"/>
          <w:szCs w:val="32"/>
        </w:rPr>
      </w:pPr>
      <w:r w:rsidRPr="00D9551A">
        <w:rPr>
          <w:b/>
          <w:sz w:val="32"/>
          <w:szCs w:val="32"/>
        </w:rPr>
        <w:t>Board policy 3465</w:t>
      </w:r>
    </w:p>
    <w:p w14:paraId="12984051" w14:textId="6FE769CA" w:rsidR="00D9551A" w:rsidRDefault="00D9551A" w:rsidP="00D9551A">
      <w:pPr>
        <w:pStyle w:val="Default"/>
        <w:rPr>
          <w:b/>
          <w:bCs/>
          <w:sz w:val="23"/>
          <w:szCs w:val="23"/>
        </w:rPr>
      </w:pPr>
      <w:r>
        <w:rPr>
          <w:b/>
          <w:bCs/>
          <w:sz w:val="23"/>
          <w:szCs w:val="23"/>
        </w:rPr>
        <w:t xml:space="preserve">Travel Out of State Greater than 300 Miles </w:t>
      </w:r>
    </w:p>
    <w:p w14:paraId="71DFB334" w14:textId="77777777" w:rsidR="00D9551A" w:rsidRDefault="00D9551A" w:rsidP="00D9551A">
      <w:pPr>
        <w:pStyle w:val="Default"/>
        <w:rPr>
          <w:sz w:val="23"/>
          <w:szCs w:val="23"/>
        </w:rPr>
      </w:pPr>
    </w:p>
    <w:p w14:paraId="3FF71E7E" w14:textId="77777777" w:rsidR="00D9551A" w:rsidRDefault="00D9551A" w:rsidP="00D9551A">
      <w:pPr>
        <w:pStyle w:val="Default"/>
        <w:rPr>
          <w:sz w:val="23"/>
          <w:szCs w:val="23"/>
        </w:rPr>
      </w:pPr>
      <w:r>
        <w:rPr>
          <w:sz w:val="23"/>
          <w:szCs w:val="23"/>
        </w:rPr>
        <w:t>Generally, approval of travel requests for out of state travel of distances over 300 miles will be limited to those groups who have qualified to attend regional or national competitions by virtue of their winning state competitions as teams or individuals, or who have received non-solicited invitations to perform or participate from recognized and respected educational support organizations.</w:t>
      </w:r>
    </w:p>
    <w:p w14:paraId="75E824D6" w14:textId="22660C6B" w:rsidR="00D9551A" w:rsidRDefault="00D9551A" w:rsidP="00D9551A">
      <w:pPr>
        <w:pStyle w:val="Default"/>
        <w:rPr>
          <w:sz w:val="23"/>
          <w:szCs w:val="23"/>
        </w:rPr>
      </w:pPr>
      <w:r>
        <w:rPr>
          <w:sz w:val="23"/>
          <w:szCs w:val="23"/>
        </w:rPr>
        <w:t xml:space="preserve"> </w:t>
      </w:r>
    </w:p>
    <w:p w14:paraId="65DA1589" w14:textId="77777777" w:rsidR="00D9551A" w:rsidRDefault="00D9551A" w:rsidP="00D9551A">
      <w:pPr>
        <w:pStyle w:val="Default"/>
        <w:rPr>
          <w:sz w:val="23"/>
          <w:szCs w:val="23"/>
        </w:rPr>
      </w:pPr>
      <w:r>
        <w:rPr>
          <w:sz w:val="23"/>
          <w:szCs w:val="23"/>
        </w:rPr>
        <w:t xml:space="preserve">The Board recognizes that there are times when groups affiliated with schools in Jefferson School District 251 may wish to travel out of state to distances greater than 300 miles to events that feature competition, instructional clinics, or collaboration with similar groups. Groups may apply to attend such events no more frequently than every other year. Exceptions for educational purposes may be granted if approved by the principal and superintendent prior to a request for approval. </w:t>
      </w:r>
    </w:p>
    <w:p w14:paraId="35C54ACA" w14:textId="77777777" w:rsidR="00D9551A" w:rsidRDefault="00D9551A" w:rsidP="00D9551A">
      <w:pPr>
        <w:pStyle w:val="Default"/>
        <w:rPr>
          <w:sz w:val="23"/>
          <w:szCs w:val="23"/>
        </w:rPr>
      </w:pPr>
    </w:p>
    <w:p w14:paraId="7A7902E8" w14:textId="77777777" w:rsidR="00D9551A" w:rsidRDefault="00D9551A" w:rsidP="00D9551A">
      <w:pPr>
        <w:pStyle w:val="Default"/>
        <w:rPr>
          <w:sz w:val="23"/>
          <w:szCs w:val="23"/>
        </w:rPr>
      </w:pPr>
      <w:r>
        <w:rPr>
          <w:sz w:val="23"/>
          <w:szCs w:val="23"/>
        </w:rPr>
        <w:t xml:space="preserve">No payments for travel may be made prior to receiving Board approval. </w:t>
      </w:r>
    </w:p>
    <w:p w14:paraId="72FFFA9D" w14:textId="77777777" w:rsidR="00D9551A" w:rsidRDefault="00D9551A" w:rsidP="00D9551A">
      <w:pPr>
        <w:pStyle w:val="Default"/>
        <w:rPr>
          <w:sz w:val="23"/>
          <w:szCs w:val="23"/>
        </w:rPr>
      </w:pPr>
    </w:p>
    <w:p w14:paraId="0F716BD4" w14:textId="77777777" w:rsidR="00D9551A" w:rsidRDefault="00D9551A" w:rsidP="00D9551A">
      <w:pPr>
        <w:pStyle w:val="Default"/>
        <w:rPr>
          <w:sz w:val="23"/>
          <w:szCs w:val="23"/>
        </w:rPr>
      </w:pPr>
      <w:r>
        <w:rPr>
          <w:sz w:val="23"/>
          <w:szCs w:val="23"/>
        </w:rPr>
        <w:t xml:space="preserve">Trips should be primarily designed to further the education of the students, not to provide entertainment. </w:t>
      </w:r>
    </w:p>
    <w:p w14:paraId="2DA2258D" w14:textId="77777777" w:rsidR="00D9551A" w:rsidRDefault="00D9551A" w:rsidP="00D9551A">
      <w:pPr>
        <w:pStyle w:val="Default"/>
        <w:rPr>
          <w:sz w:val="23"/>
          <w:szCs w:val="23"/>
        </w:rPr>
      </w:pPr>
    </w:p>
    <w:p w14:paraId="0D426D13" w14:textId="77777777" w:rsidR="00D9551A" w:rsidRDefault="00D9551A" w:rsidP="00D9551A">
      <w:pPr>
        <w:pStyle w:val="Default"/>
        <w:rPr>
          <w:sz w:val="23"/>
          <w:szCs w:val="23"/>
        </w:rPr>
      </w:pPr>
      <w:r>
        <w:rPr>
          <w:sz w:val="23"/>
          <w:szCs w:val="23"/>
        </w:rPr>
        <w:t xml:space="preserve">When </w:t>
      </w:r>
      <w:proofErr w:type="gramStart"/>
      <w:r>
        <w:rPr>
          <w:sz w:val="23"/>
          <w:szCs w:val="23"/>
        </w:rPr>
        <w:t>possible</w:t>
      </w:r>
      <w:proofErr w:type="gramEnd"/>
      <w:r>
        <w:rPr>
          <w:sz w:val="23"/>
          <w:szCs w:val="23"/>
        </w:rPr>
        <w:t xml:space="preserve"> requests for trips must be submitted to the Superintendent’s office no later than eight (8) weeks in advance of the trip. </w:t>
      </w:r>
    </w:p>
    <w:p w14:paraId="224181EA" w14:textId="77777777" w:rsidR="00D9551A" w:rsidRDefault="00D9551A" w:rsidP="00D9551A">
      <w:pPr>
        <w:pStyle w:val="Default"/>
        <w:rPr>
          <w:sz w:val="23"/>
          <w:szCs w:val="23"/>
        </w:rPr>
      </w:pPr>
    </w:p>
    <w:p w14:paraId="485F2933" w14:textId="77777777" w:rsidR="00D9551A" w:rsidRDefault="00D9551A" w:rsidP="00D9551A">
      <w:pPr>
        <w:pStyle w:val="Default"/>
        <w:rPr>
          <w:sz w:val="23"/>
          <w:szCs w:val="23"/>
        </w:rPr>
      </w:pPr>
      <w:r>
        <w:rPr>
          <w:sz w:val="23"/>
          <w:szCs w:val="23"/>
        </w:rPr>
        <w:t xml:space="preserve">Trips should be scheduled as much as possible during non-school hours/days such as spring or summer break so that absences from other instructional programs are kept to a minimum. </w:t>
      </w:r>
    </w:p>
    <w:p w14:paraId="166A5F1F" w14:textId="77777777" w:rsidR="00D9551A" w:rsidRDefault="00D9551A" w:rsidP="00D9551A">
      <w:pPr>
        <w:pStyle w:val="Default"/>
        <w:rPr>
          <w:sz w:val="23"/>
          <w:szCs w:val="23"/>
        </w:rPr>
      </w:pPr>
    </w:p>
    <w:p w14:paraId="05BC6552" w14:textId="77777777" w:rsidR="00D9551A" w:rsidRDefault="00D9551A" w:rsidP="00D9551A">
      <w:pPr>
        <w:pStyle w:val="Default"/>
        <w:rPr>
          <w:sz w:val="23"/>
          <w:szCs w:val="23"/>
        </w:rPr>
      </w:pPr>
      <w:r>
        <w:rPr>
          <w:sz w:val="23"/>
          <w:szCs w:val="23"/>
        </w:rPr>
        <w:t xml:space="preserve">The trip proposal must be in writing and contain the following elements: </w:t>
      </w:r>
    </w:p>
    <w:p w14:paraId="098EEC69" w14:textId="77777777" w:rsidR="00D9551A" w:rsidRDefault="00D9551A" w:rsidP="00D9551A">
      <w:pPr>
        <w:pStyle w:val="Default"/>
        <w:rPr>
          <w:sz w:val="23"/>
          <w:szCs w:val="23"/>
        </w:rPr>
      </w:pPr>
    </w:p>
    <w:p w14:paraId="27879B76" w14:textId="77777777" w:rsidR="00D9551A" w:rsidRDefault="00D9551A" w:rsidP="00D9551A">
      <w:pPr>
        <w:pStyle w:val="Default"/>
        <w:numPr>
          <w:ilvl w:val="0"/>
          <w:numId w:val="3"/>
        </w:numPr>
        <w:spacing w:after="28"/>
        <w:ind w:left="360" w:hanging="360"/>
        <w:rPr>
          <w:sz w:val="23"/>
          <w:szCs w:val="23"/>
        </w:rPr>
      </w:pPr>
      <w:r>
        <w:rPr>
          <w:sz w:val="23"/>
          <w:szCs w:val="23"/>
        </w:rPr>
        <w:t xml:space="preserve">Identify the purpose of the trip and an outline of anticipated educational experiences and/or course of study to be followed. </w:t>
      </w:r>
    </w:p>
    <w:p w14:paraId="1863B8D7" w14:textId="77777777" w:rsidR="00D9551A" w:rsidRDefault="00D9551A" w:rsidP="00D9551A">
      <w:pPr>
        <w:pStyle w:val="Default"/>
        <w:numPr>
          <w:ilvl w:val="0"/>
          <w:numId w:val="3"/>
        </w:numPr>
        <w:spacing w:after="28"/>
        <w:ind w:left="360" w:hanging="360"/>
        <w:rPr>
          <w:sz w:val="23"/>
          <w:szCs w:val="23"/>
        </w:rPr>
      </w:pPr>
      <w:r>
        <w:rPr>
          <w:sz w:val="23"/>
          <w:szCs w:val="23"/>
        </w:rPr>
        <w:t xml:space="preserve">Identify the names of students and chaperones attending the trip. The proposal must include the names and numbers of chaperones, including both male and female chaperones if the proposal is for a mixed group of students. </w:t>
      </w:r>
    </w:p>
    <w:p w14:paraId="44B6C1B5" w14:textId="77777777" w:rsidR="00D9551A" w:rsidRDefault="00D9551A" w:rsidP="00D9551A">
      <w:pPr>
        <w:pStyle w:val="Default"/>
        <w:numPr>
          <w:ilvl w:val="0"/>
          <w:numId w:val="3"/>
        </w:numPr>
        <w:spacing w:after="28"/>
        <w:ind w:left="360" w:hanging="360"/>
        <w:rPr>
          <w:sz w:val="23"/>
          <w:szCs w:val="23"/>
        </w:rPr>
      </w:pPr>
      <w:r>
        <w:rPr>
          <w:sz w:val="23"/>
          <w:szCs w:val="23"/>
        </w:rPr>
        <w:t xml:space="preserve">Identify and plan for any special medical needs of students and chaperones attending the trips. </w:t>
      </w:r>
    </w:p>
    <w:p w14:paraId="32322009" w14:textId="77777777" w:rsidR="00D9551A" w:rsidRDefault="00D9551A" w:rsidP="00D9551A">
      <w:pPr>
        <w:pStyle w:val="Default"/>
        <w:numPr>
          <w:ilvl w:val="0"/>
          <w:numId w:val="3"/>
        </w:numPr>
        <w:ind w:left="360" w:hanging="360"/>
        <w:rPr>
          <w:sz w:val="23"/>
          <w:szCs w:val="23"/>
        </w:rPr>
      </w:pPr>
      <w:r>
        <w:rPr>
          <w:sz w:val="23"/>
          <w:szCs w:val="23"/>
        </w:rPr>
        <w:t xml:space="preserve">Submit an itemized statement of costs, including transportation, meals, and accommodations. </w:t>
      </w:r>
    </w:p>
    <w:p w14:paraId="4803C698" w14:textId="77777777" w:rsidR="00D9551A" w:rsidRDefault="00D9551A" w:rsidP="00D9551A">
      <w:pPr>
        <w:pStyle w:val="Default"/>
        <w:rPr>
          <w:sz w:val="23"/>
          <w:szCs w:val="23"/>
        </w:rPr>
      </w:pPr>
    </w:p>
    <w:p w14:paraId="53E6A071" w14:textId="77777777" w:rsidR="00D9551A" w:rsidRDefault="00D9551A" w:rsidP="00D9551A">
      <w:pPr>
        <w:pStyle w:val="Default"/>
        <w:rPr>
          <w:sz w:val="23"/>
          <w:szCs w:val="23"/>
        </w:rPr>
      </w:pPr>
      <w:r>
        <w:rPr>
          <w:sz w:val="23"/>
          <w:szCs w:val="23"/>
        </w:rPr>
        <w:t xml:space="preserve">Students participating in the trip during school hours are permitted and expected to make up any </w:t>
      </w:r>
      <w:proofErr w:type="gramStart"/>
      <w:r>
        <w:rPr>
          <w:sz w:val="23"/>
          <w:szCs w:val="23"/>
        </w:rPr>
        <w:t>school work</w:t>
      </w:r>
      <w:proofErr w:type="gramEnd"/>
      <w:r>
        <w:rPr>
          <w:sz w:val="23"/>
          <w:szCs w:val="23"/>
        </w:rPr>
        <w:t xml:space="preserve"> missed. The student’s absence shall be recorded as “excused.” The total number of school days missed due to the trip must be included in the written proposal. </w:t>
      </w:r>
    </w:p>
    <w:p w14:paraId="44697B53" w14:textId="77777777" w:rsidR="00D9551A" w:rsidRDefault="00D9551A" w:rsidP="00D9551A">
      <w:pPr>
        <w:pStyle w:val="Default"/>
        <w:rPr>
          <w:sz w:val="23"/>
          <w:szCs w:val="23"/>
        </w:rPr>
      </w:pPr>
    </w:p>
    <w:p w14:paraId="51A5E61E" w14:textId="77777777" w:rsidR="00D9551A" w:rsidRDefault="00D9551A" w:rsidP="00D9551A">
      <w:pPr>
        <w:pStyle w:val="Default"/>
        <w:pageBreakBefore/>
        <w:rPr>
          <w:sz w:val="23"/>
          <w:szCs w:val="23"/>
        </w:rPr>
      </w:pPr>
      <w:r>
        <w:rPr>
          <w:sz w:val="23"/>
          <w:szCs w:val="23"/>
        </w:rPr>
        <w:lastRenderedPageBreak/>
        <w:t xml:space="preserve">In developing the proposal for the extended trip, the trip organizer will perform the following duties. </w:t>
      </w:r>
    </w:p>
    <w:p w14:paraId="6479E948" w14:textId="77777777" w:rsidR="00D9551A" w:rsidRDefault="00D9551A" w:rsidP="00D9551A">
      <w:pPr>
        <w:pStyle w:val="Default"/>
        <w:numPr>
          <w:ilvl w:val="0"/>
          <w:numId w:val="4"/>
        </w:numPr>
        <w:spacing w:after="27"/>
        <w:ind w:left="360" w:hanging="360"/>
        <w:rPr>
          <w:sz w:val="23"/>
          <w:szCs w:val="23"/>
        </w:rPr>
      </w:pPr>
      <w:r>
        <w:rPr>
          <w:sz w:val="23"/>
          <w:szCs w:val="23"/>
        </w:rPr>
        <w:t xml:space="preserve">Hold at least one (1) pre-trip meeting with students and parent/guardian. </w:t>
      </w:r>
    </w:p>
    <w:p w14:paraId="33F76DF0" w14:textId="6B318C20" w:rsidR="00D9551A" w:rsidRDefault="00D9551A" w:rsidP="00D9551A">
      <w:pPr>
        <w:pStyle w:val="Default"/>
        <w:numPr>
          <w:ilvl w:val="0"/>
          <w:numId w:val="4"/>
        </w:numPr>
        <w:spacing w:after="27"/>
        <w:ind w:left="360" w:hanging="360"/>
        <w:rPr>
          <w:sz w:val="23"/>
          <w:szCs w:val="23"/>
        </w:rPr>
      </w:pPr>
      <w:r>
        <w:rPr>
          <w:sz w:val="23"/>
          <w:szCs w:val="23"/>
        </w:rPr>
        <w:t>Provide</w:t>
      </w:r>
      <w:r>
        <w:rPr>
          <w:sz w:val="23"/>
          <w:szCs w:val="23"/>
        </w:rPr>
        <w:t xml:space="preserve"> the superintendent, students, parent/guardian and </w:t>
      </w:r>
      <w:proofErr w:type="gramStart"/>
      <w:r>
        <w:rPr>
          <w:sz w:val="23"/>
          <w:szCs w:val="23"/>
        </w:rPr>
        <w:t>chaperones</w:t>
      </w:r>
      <w:proofErr w:type="gramEnd"/>
      <w:r>
        <w:rPr>
          <w:sz w:val="23"/>
          <w:szCs w:val="23"/>
        </w:rPr>
        <w:t xml:space="preserve"> detailed written information about the trip and all activities. </w:t>
      </w:r>
    </w:p>
    <w:p w14:paraId="3641508D" w14:textId="77777777" w:rsidR="00D9551A" w:rsidRDefault="00D9551A" w:rsidP="00D9551A">
      <w:pPr>
        <w:pStyle w:val="Default"/>
        <w:numPr>
          <w:ilvl w:val="0"/>
          <w:numId w:val="4"/>
        </w:numPr>
        <w:spacing w:after="27"/>
        <w:ind w:left="360" w:hanging="360"/>
        <w:rPr>
          <w:sz w:val="23"/>
          <w:szCs w:val="23"/>
        </w:rPr>
      </w:pPr>
      <w:r>
        <w:rPr>
          <w:sz w:val="23"/>
          <w:szCs w:val="23"/>
        </w:rPr>
        <w:t xml:space="preserve">Provide detailed information on the responsibilities and rules for the students and chaperones. </w:t>
      </w:r>
    </w:p>
    <w:p w14:paraId="02BC0C31" w14:textId="77777777" w:rsidR="00D9551A" w:rsidRDefault="00D9551A" w:rsidP="00D9551A">
      <w:pPr>
        <w:pStyle w:val="Default"/>
        <w:numPr>
          <w:ilvl w:val="0"/>
          <w:numId w:val="4"/>
        </w:numPr>
        <w:spacing w:after="27"/>
        <w:ind w:left="360" w:hanging="360"/>
        <w:rPr>
          <w:sz w:val="23"/>
          <w:szCs w:val="23"/>
        </w:rPr>
      </w:pPr>
      <w:r>
        <w:rPr>
          <w:sz w:val="23"/>
          <w:szCs w:val="23"/>
        </w:rPr>
        <w:t xml:space="preserve">Discuss district policy regarding student conduct while on a school-sponsored </w:t>
      </w:r>
      <w:proofErr w:type="gramStart"/>
      <w:r>
        <w:rPr>
          <w:sz w:val="23"/>
          <w:szCs w:val="23"/>
        </w:rPr>
        <w:t>activities</w:t>
      </w:r>
      <w:proofErr w:type="gramEnd"/>
      <w:r>
        <w:rPr>
          <w:sz w:val="23"/>
          <w:szCs w:val="23"/>
        </w:rPr>
        <w:t xml:space="preserve">. </w:t>
      </w:r>
    </w:p>
    <w:p w14:paraId="032C548C" w14:textId="4D3500D6" w:rsidR="00D9551A" w:rsidRDefault="00D9551A" w:rsidP="00D9551A">
      <w:pPr>
        <w:pStyle w:val="Default"/>
        <w:numPr>
          <w:ilvl w:val="0"/>
          <w:numId w:val="4"/>
        </w:numPr>
        <w:spacing w:after="27"/>
        <w:ind w:left="360" w:hanging="360"/>
        <w:rPr>
          <w:sz w:val="23"/>
          <w:szCs w:val="23"/>
        </w:rPr>
      </w:pPr>
      <w:r>
        <w:rPr>
          <w:sz w:val="23"/>
          <w:szCs w:val="23"/>
        </w:rPr>
        <w:t xml:space="preserve">Establish a curfew and enforce strict compliance </w:t>
      </w:r>
      <w:proofErr w:type="gramStart"/>
      <w:r>
        <w:rPr>
          <w:sz w:val="23"/>
          <w:szCs w:val="23"/>
        </w:rPr>
        <w:t>to</w:t>
      </w:r>
      <w:proofErr w:type="gramEnd"/>
      <w:r>
        <w:rPr>
          <w:sz w:val="23"/>
          <w:szCs w:val="23"/>
        </w:rPr>
        <w:t xml:space="preserve"> this curfew. Chaperones will be required to perform periodic checks to </w:t>
      </w:r>
      <w:r>
        <w:rPr>
          <w:sz w:val="23"/>
          <w:szCs w:val="23"/>
        </w:rPr>
        <w:t>ensure</w:t>
      </w:r>
      <w:r>
        <w:rPr>
          <w:sz w:val="23"/>
          <w:szCs w:val="23"/>
        </w:rPr>
        <w:t xml:space="preserve"> that students are following the curfew requirements. </w:t>
      </w:r>
    </w:p>
    <w:p w14:paraId="56B440CC" w14:textId="66A59145" w:rsidR="00D9551A" w:rsidRDefault="00D9551A" w:rsidP="00D9551A">
      <w:pPr>
        <w:pStyle w:val="Default"/>
        <w:numPr>
          <w:ilvl w:val="0"/>
          <w:numId w:val="4"/>
        </w:numPr>
        <w:spacing w:after="27"/>
        <w:ind w:left="360" w:hanging="360"/>
        <w:rPr>
          <w:sz w:val="23"/>
          <w:szCs w:val="23"/>
        </w:rPr>
      </w:pPr>
      <w:r>
        <w:rPr>
          <w:sz w:val="23"/>
          <w:szCs w:val="23"/>
        </w:rPr>
        <w:t xml:space="preserve">Perform periodic checks to </w:t>
      </w:r>
      <w:r>
        <w:rPr>
          <w:sz w:val="23"/>
          <w:szCs w:val="23"/>
        </w:rPr>
        <w:t>ensure</w:t>
      </w:r>
      <w:r>
        <w:rPr>
          <w:sz w:val="23"/>
          <w:szCs w:val="23"/>
        </w:rPr>
        <w:t xml:space="preserve"> strict compliance with all school rules and policies. </w:t>
      </w:r>
    </w:p>
    <w:p w14:paraId="5C26BCF3" w14:textId="77777777" w:rsidR="00D9551A" w:rsidRDefault="00D9551A" w:rsidP="00D9551A">
      <w:pPr>
        <w:pStyle w:val="Default"/>
        <w:numPr>
          <w:ilvl w:val="0"/>
          <w:numId w:val="4"/>
        </w:numPr>
        <w:ind w:left="360" w:hanging="360"/>
        <w:rPr>
          <w:sz w:val="23"/>
          <w:szCs w:val="23"/>
        </w:rPr>
      </w:pPr>
      <w:r>
        <w:rPr>
          <w:sz w:val="23"/>
          <w:szCs w:val="23"/>
        </w:rPr>
        <w:t xml:space="preserve">Refrain from using tobacco and consuming alcoholic beverages or drugs while on the extended trip. </w:t>
      </w:r>
    </w:p>
    <w:p w14:paraId="552BAF96" w14:textId="77777777" w:rsidR="00D9551A" w:rsidRDefault="00D9551A" w:rsidP="00D9551A">
      <w:pPr>
        <w:pStyle w:val="Default"/>
        <w:rPr>
          <w:sz w:val="23"/>
          <w:szCs w:val="23"/>
        </w:rPr>
      </w:pPr>
    </w:p>
    <w:p w14:paraId="07FBEA42" w14:textId="77777777" w:rsidR="00D9551A" w:rsidRPr="00D9551A" w:rsidRDefault="00D9551A" w:rsidP="00D9551A">
      <w:pPr>
        <w:pStyle w:val="Default"/>
        <w:rPr>
          <w:sz w:val="23"/>
          <w:szCs w:val="23"/>
          <w:u w:val="single"/>
        </w:rPr>
      </w:pPr>
      <w:r w:rsidRPr="00D9551A">
        <w:rPr>
          <w:sz w:val="23"/>
          <w:szCs w:val="23"/>
          <w:u w:val="single"/>
        </w:rPr>
        <w:t xml:space="preserve">Pre-Trip Meetings </w:t>
      </w:r>
    </w:p>
    <w:p w14:paraId="66569481" w14:textId="2AE7BAE2" w:rsidR="00D9551A" w:rsidRDefault="00D9551A" w:rsidP="00D9551A">
      <w:pPr>
        <w:pStyle w:val="Default"/>
        <w:rPr>
          <w:sz w:val="23"/>
          <w:szCs w:val="23"/>
        </w:rPr>
      </w:pPr>
      <w:r>
        <w:rPr>
          <w:sz w:val="23"/>
          <w:szCs w:val="23"/>
        </w:rPr>
        <w:t xml:space="preserve">Pre-trip meetings involving students and their parents, as </w:t>
      </w:r>
      <w:proofErr w:type="gramStart"/>
      <w:r>
        <w:rPr>
          <w:sz w:val="23"/>
          <w:szCs w:val="23"/>
        </w:rPr>
        <w:t>appropriate</w:t>
      </w:r>
      <w:proofErr w:type="gramEnd"/>
      <w:r>
        <w:rPr>
          <w:sz w:val="23"/>
          <w:szCs w:val="23"/>
        </w:rPr>
        <w:t xml:space="preserve">, </w:t>
      </w:r>
      <w:r>
        <w:rPr>
          <w:sz w:val="23"/>
          <w:szCs w:val="23"/>
        </w:rPr>
        <w:t>should</w:t>
      </w:r>
      <w:r>
        <w:rPr>
          <w:sz w:val="23"/>
          <w:szCs w:val="23"/>
        </w:rPr>
        <w:t xml:space="preserve"> be scheduled to </w:t>
      </w:r>
      <w:r>
        <w:rPr>
          <w:sz w:val="23"/>
          <w:szCs w:val="23"/>
        </w:rPr>
        <w:t>ensure</w:t>
      </w:r>
      <w:r>
        <w:rPr>
          <w:sz w:val="23"/>
          <w:szCs w:val="23"/>
        </w:rPr>
        <w:t xml:space="preserve"> that all plans are clearly understood. Pre-trip meetings shall not occur until approval from the Board has been received. </w:t>
      </w:r>
    </w:p>
    <w:p w14:paraId="517258FB" w14:textId="77777777" w:rsidR="00D9551A" w:rsidRDefault="00D9551A" w:rsidP="00D9551A">
      <w:pPr>
        <w:pStyle w:val="Default"/>
        <w:rPr>
          <w:sz w:val="23"/>
          <w:szCs w:val="23"/>
        </w:rPr>
      </w:pPr>
    </w:p>
    <w:p w14:paraId="228C115A" w14:textId="77777777" w:rsidR="00D9551A" w:rsidRPr="00D9551A" w:rsidRDefault="00D9551A" w:rsidP="00D9551A">
      <w:pPr>
        <w:pStyle w:val="Default"/>
        <w:rPr>
          <w:sz w:val="23"/>
          <w:szCs w:val="23"/>
          <w:u w:val="single"/>
        </w:rPr>
      </w:pPr>
      <w:r w:rsidRPr="00D9551A">
        <w:rPr>
          <w:sz w:val="23"/>
          <w:szCs w:val="23"/>
          <w:u w:val="single"/>
        </w:rPr>
        <w:t xml:space="preserve">Chaperones </w:t>
      </w:r>
    </w:p>
    <w:p w14:paraId="7282602A" w14:textId="77777777" w:rsidR="00D9551A" w:rsidRDefault="00D9551A" w:rsidP="00D9551A">
      <w:pPr>
        <w:pStyle w:val="Default"/>
        <w:rPr>
          <w:sz w:val="23"/>
          <w:szCs w:val="23"/>
        </w:rPr>
      </w:pPr>
      <w:r>
        <w:rPr>
          <w:sz w:val="23"/>
          <w:szCs w:val="23"/>
        </w:rPr>
        <w:t xml:space="preserve">Trip chaperones must include at least one certified staff member from the school sponsoring the trip, and depending on the number of students involved, additional certified staff and/or parents/guardians of students going on the trip. Chaperones shall be selected by the trip teacher/advisor. Chaperones are under the supervision of the trip teacher/advisor. </w:t>
      </w:r>
    </w:p>
    <w:p w14:paraId="56D6142C" w14:textId="77777777" w:rsidR="00D9551A" w:rsidRDefault="00D9551A" w:rsidP="00D9551A">
      <w:pPr>
        <w:pStyle w:val="Default"/>
        <w:rPr>
          <w:sz w:val="23"/>
          <w:szCs w:val="23"/>
        </w:rPr>
      </w:pPr>
    </w:p>
    <w:p w14:paraId="0EB02D7D" w14:textId="77777777" w:rsidR="00D9551A" w:rsidRDefault="00D9551A" w:rsidP="00D9551A">
      <w:pPr>
        <w:pStyle w:val="Default"/>
        <w:rPr>
          <w:sz w:val="23"/>
          <w:szCs w:val="23"/>
        </w:rPr>
      </w:pPr>
      <w:r>
        <w:rPr>
          <w:sz w:val="23"/>
          <w:szCs w:val="23"/>
        </w:rPr>
        <w:t xml:space="preserve">A student will be permitted to stay in the same motel/hotel room with a chaperone only if the chaperone is the student’s parent or legal guardian. Students whose parents or legal guardians are not serving as chaperones will share rooms with same-sex students only. </w:t>
      </w:r>
    </w:p>
    <w:p w14:paraId="7B520C05" w14:textId="77777777" w:rsidR="00D9551A" w:rsidRDefault="00D9551A" w:rsidP="00D9551A">
      <w:pPr>
        <w:pStyle w:val="Default"/>
        <w:rPr>
          <w:sz w:val="23"/>
          <w:szCs w:val="23"/>
        </w:rPr>
      </w:pPr>
    </w:p>
    <w:p w14:paraId="6E835419" w14:textId="6CB64DA6" w:rsidR="00D9551A" w:rsidRDefault="00D9551A" w:rsidP="00D9551A">
      <w:pPr>
        <w:pStyle w:val="Default"/>
        <w:rPr>
          <w:sz w:val="23"/>
          <w:szCs w:val="23"/>
        </w:rPr>
      </w:pPr>
      <w:r>
        <w:rPr>
          <w:sz w:val="23"/>
          <w:szCs w:val="23"/>
        </w:rPr>
        <w:t xml:space="preserve">Chaperones will agree to the following duties: </w:t>
      </w:r>
    </w:p>
    <w:p w14:paraId="4AB9B550" w14:textId="77777777" w:rsidR="00D9551A" w:rsidRDefault="00D9551A" w:rsidP="00D9551A">
      <w:pPr>
        <w:pStyle w:val="Default"/>
        <w:rPr>
          <w:sz w:val="23"/>
          <w:szCs w:val="23"/>
        </w:rPr>
      </w:pPr>
      <w:r>
        <w:rPr>
          <w:sz w:val="23"/>
          <w:szCs w:val="23"/>
        </w:rPr>
        <w:t xml:space="preserve">1. Supervise and be responsible for students during the entirety of the trip. </w:t>
      </w:r>
    </w:p>
    <w:p w14:paraId="516D8E29" w14:textId="77777777" w:rsidR="00D9551A" w:rsidRDefault="00D9551A" w:rsidP="00D9551A">
      <w:pPr>
        <w:pStyle w:val="Default"/>
        <w:rPr>
          <w:sz w:val="23"/>
          <w:szCs w:val="23"/>
        </w:rPr>
      </w:pPr>
      <w:r>
        <w:rPr>
          <w:sz w:val="23"/>
          <w:szCs w:val="23"/>
        </w:rPr>
        <w:t xml:space="preserve">2. Ensure that students follow all legal and school requirements. </w:t>
      </w:r>
    </w:p>
    <w:p w14:paraId="72F39B66" w14:textId="77777777" w:rsidR="00D9551A" w:rsidRDefault="00D9551A" w:rsidP="00D9551A">
      <w:pPr>
        <w:pStyle w:val="Default"/>
        <w:rPr>
          <w:sz w:val="23"/>
          <w:szCs w:val="23"/>
        </w:rPr>
      </w:pPr>
      <w:r>
        <w:rPr>
          <w:sz w:val="23"/>
          <w:szCs w:val="23"/>
        </w:rPr>
        <w:t xml:space="preserve">3. Establish a procedure for room checks and monitor compliance. </w:t>
      </w:r>
    </w:p>
    <w:p w14:paraId="069D9676" w14:textId="77777777" w:rsidR="00D9551A" w:rsidRDefault="00D9551A" w:rsidP="00D9551A">
      <w:pPr>
        <w:pStyle w:val="Default"/>
        <w:rPr>
          <w:sz w:val="23"/>
          <w:szCs w:val="23"/>
        </w:rPr>
      </w:pPr>
      <w:r>
        <w:rPr>
          <w:sz w:val="23"/>
          <w:szCs w:val="23"/>
        </w:rPr>
        <w:t xml:space="preserve">4. In all ways model the behaviors expected of District students. </w:t>
      </w:r>
    </w:p>
    <w:p w14:paraId="7177582C" w14:textId="77777777" w:rsidR="00D9551A" w:rsidRDefault="00D9551A" w:rsidP="00D9551A">
      <w:pPr>
        <w:pStyle w:val="Default"/>
        <w:rPr>
          <w:sz w:val="23"/>
          <w:szCs w:val="23"/>
        </w:rPr>
      </w:pPr>
    </w:p>
    <w:p w14:paraId="66A1F0D3" w14:textId="77777777" w:rsidR="00D9551A" w:rsidRDefault="00D9551A" w:rsidP="00D9551A">
      <w:pPr>
        <w:pStyle w:val="Default"/>
        <w:rPr>
          <w:sz w:val="23"/>
          <w:szCs w:val="23"/>
        </w:rPr>
      </w:pPr>
      <w:r w:rsidRPr="00D9551A">
        <w:rPr>
          <w:sz w:val="23"/>
          <w:szCs w:val="23"/>
          <w:highlight w:val="yellow"/>
        </w:rPr>
        <w:t>Chaperones must have a background check completed annually prior to travel. Any adult convicted of any sex or drug related offenses, or any other felony may not serve as a chaperone.</w:t>
      </w:r>
      <w:r>
        <w:rPr>
          <w:sz w:val="23"/>
          <w:szCs w:val="23"/>
        </w:rPr>
        <w:t xml:space="preserve"> </w:t>
      </w:r>
    </w:p>
    <w:p w14:paraId="6DA0C530" w14:textId="77777777" w:rsidR="00D9551A" w:rsidRDefault="00D9551A" w:rsidP="00D9551A">
      <w:pPr>
        <w:pStyle w:val="Default"/>
        <w:rPr>
          <w:sz w:val="23"/>
          <w:szCs w:val="23"/>
        </w:rPr>
      </w:pPr>
      <w:r>
        <w:rPr>
          <w:sz w:val="23"/>
          <w:szCs w:val="23"/>
        </w:rPr>
        <w:t xml:space="preserve">The safety, protection and supervision of District students are the sole purposes for adult chaperones accompanying District students on trips. Agreeing to serve as a chaperone is accompanied by an understanding that the established rules and policies will be followed. </w:t>
      </w:r>
    </w:p>
    <w:p w14:paraId="4BB9A9EA" w14:textId="77777777" w:rsidR="00D9551A" w:rsidRDefault="00D9551A" w:rsidP="00D9551A">
      <w:pPr>
        <w:pStyle w:val="Default"/>
        <w:rPr>
          <w:sz w:val="23"/>
          <w:szCs w:val="23"/>
        </w:rPr>
      </w:pPr>
      <w:r>
        <w:rPr>
          <w:sz w:val="23"/>
          <w:szCs w:val="23"/>
        </w:rPr>
        <w:t xml:space="preserve">The certified staff member serving as the trip organizer will carry a roster of students who are on the trip along with emergency information on each student. </w:t>
      </w:r>
    </w:p>
    <w:p w14:paraId="509506F3" w14:textId="22927A69" w:rsidR="00D9551A" w:rsidRDefault="00D9551A" w:rsidP="00D9551A">
      <w:pPr>
        <w:pStyle w:val="Default"/>
        <w:pageBreakBefore/>
        <w:rPr>
          <w:sz w:val="23"/>
          <w:szCs w:val="23"/>
        </w:rPr>
      </w:pPr>
      <w:r>
        <w:rPr>
          <w:sz w:val="23"/>
          <w:szCs w:val="23"/>
        </w:rPr>
        <w:lastRenderedPageBreak/>
        <w:t xml:space="preserve">Children who are not </w:t>
      </w:r>
      <w:proofErr w:type="gramStart"/>
      <w:r>
        <w:rPr>
          <w:sz w:val="23"/>
          <w:szCs w:val="23"/>
        </w:rPr>
        <w:t>a part</w:t>
      </w:r>
      <w:proofErr w:type="gramEnd"/>
      <w:r>
        <w:rPr>
          <w:sz w:val="23"/>
          <w:szCs w:val="23"/>
        </w:rPr>
        <w:t xml:space="preserve"> of the group participating in the trip may not accompany parents when the parents serve as chaperones. </w:t>
      </w:r>
    </w:p>
    <w:p w14:paraId="34FBD398" w14:textId="77777777" w:rsidR="00D9551A" w:rsidRDefault="00D9551A" w:rsidP="00D9551A">
      <w:pPr>
        <w:pStyle w:val="Default"/>
        <w:rPr>
          <w:sz w:val="23"/>
          <w:szCs w:val="23"/>
        </w:rPr>
      </w:pPr>
      <w:r>
        <w:rPr>
          <w:sz w:val="23"/>
          <w:szCs w:val="23"/>
        </w:rPr>
        <w:t xml:space="preserve">All trips must be adequately supervised with a minimum of one (1) adult per ten (10) students. </w:t>
      </w:r>
    </w:p>
    <w:p w14:paraId="3BF12FC8" w14:textId="77777777" w:rsidR="00D9551A" w:rsidRDefault="00D9551A" w:rsidP="00D9551A">
      <w:pPr>
        <w:pStyle w:val="Default"/>
        <w:rPr>
          <w:sz w:val="23"/>
          <w:szCs w:val="23"/>
        </w:rPr>
      </w:pPr>
      <w:r>
        <w:rPr>
          <w:sz w:val="23"/>
          <w:szCs w:val="23"/>
        </w:rPr>
        <w:t xml:space="preserve">Groups with both male and female participants must have supervision of at least one (1) male and one (1) female adult. </w:t>
      </w:r>
    </w:p>
    <w:p w14:paraId="798EBF75" w14:textId="77777777" w:rsidR="00D9551A" w:rsidRDefault="00D9551A" w:rsidP="00D9551A">
      <w:pPr>
        <w:pStyle w:val="Default"/>
        <w:rPr>
          <w:sz w:val="23"/>
          <w:szCs w:val="23"/>
        </w:rPr>
      </w:pPr>
    </w:p>
    <w:p w14:paraId="2EC2E306" w14:textId="77777777" w:rsidR="00D9551A" w:rsidRPr="00D9551A" w:rsidRDefault="00D9551A" w:rsidP="00D9551A">
      <w:pPr>
        <w:pStyle w:val="Default"/>
        <w:rPr>
          <w:sz w:val="23"/>
          <w:szCs w:val="23"/>
          <w:u w:val="single"/>
        </w:rPr>
      </w:pPr>
      <w:r w:rsidRPr="00D9551A">
        <w:rPr>
          <w:sz w:val="23"/>
          <w:szCs w:val="23"/>
          <w:u w:val="single"/>
        </w:rPr>
        <w:t xml:space="preserve">Student Conduct </w:t>
      </w:r>
    </w:p>
    <w:p w14:paraId="058C2F15" w14:textId="77777777" w:rsidR="00D9551A" w:rsidRDefault="00D9551A" w:rsidP="00D9551A">
      <w:pPr>
        <w:pStyle w:val="Default"/>
        <w:rPr>
          <w:sz w:val="23"/>
          <w:szCs w:val="23"/>
        </w:rPr>
      </w:pPr>
      <w:r>
        <w:rPr>
          <w:sz w:val="23"/>
          <w:szCs w:val="23"/>
        </w:rPr>
        <w:t xml:space="preserve">Students participating in the trip will be subject to all codes of conduct in District policy. </w:t>
      </w:r>
    </w:p>
    <w:p w14:paraId="6DF6DA32" w14:textId="77777777" w:rsidR="00D9551A" w:rsidRDefault="00D9551A" w:rsidP="00D9551A">
      <w:pPr>
        <w:pStyle w:val="Default"/>
        <w:rPr>
          <w:sz w:val="23"/>
          <w:szCs w:val="23"/>
        </w:rPr>
      </w:pPr>
      <w:r>
        <w:rPr>
          <w:sz w:val="23"/>
          <w:szCs w:val="23"/>
        </w:rPr>
        <w:t xml:space="preserve">Violations will result in appropriate disciplinary action. </w:t>
      </w:r>
    </w:p>
    <w:p w14:paraId="7DF52C30" w14:textId="77777777" w:rsidR="000E4254" w:rsidRDefault="000E4254" w:rsidP="00D9551A">
      <w:pPr>
        <w:pStyle w:val="Default"/>
        <w:rPr>
          <w:sz w:val="23"/>
          <w:szCs w:val="23"/>
        </w:rPr>
      </w:pPr>
    </w:p>
    <w:p w14:paraId="321D9864" w14:textId="77777777" w:rsidR="00D9551A" w:rsidRDefault="00D9551A" w:rsidP="00D9551A">
      <w:pPr>
        <w:pStyle w:val="Default"/>
        <w:rPr>
          <w:sz w:val="23"/>
          <w:szCs w:val="23"/>
        </w:rPr>
      </w:pPr>
      <w:r>
        <w:rPr>
          <w:sz w:val="23"/>
          <w:szCs w:val="23"/>
        </w:rPr>
        <w:t xml:space="preserve">Students and their </w:t>
      </w:r>
      <w:proofErr w:type="gramStart"/>
      <w:r>
        <w:rPr>
          <w:sz w:val="23"/>
          <w:szCs w:val="23"/>
        </w:rPr>
        <w:t>parent</w:t>
      </w:r>
      <w:proofErr w:type="gramEnd"/>
      <w:r>
        <w:rPr>
          <w:sz w:val="23"/>
          <w:szCs w:val="23"/>
        </w:rPr>
        <w:t xml:space="preserve">/guardian are expected to be knowledgeable about the </w:t>
      </w:r>
      <w:proofErr w:type="gramStart"/>
      <w:r>
        <w:rPr>
          <w:sz w:val="23"/>
          <w:szCs w:val="23"/>
        </w:rPr>
        <w:t>District’s</w:t>
      </w:r>
      <w:proofErr w:type="gramEnd"/>
      <w:r>
        <w:rPr>
          <w:sz w:val="23"/>
          <w:szCs w:val="23"/>
        </w:rPr>
        <w:t xml:space="preserve"> policy on student conduct. Trips are considered an extension of the classroom and all rules and policy pertaining to a school-sponsored activity must be followed. </w:t>
      </w:r>
    </w:p>
    <w:p w14:paraId="28EE1EA8" w14:textId="77777777" w:rsidR="000E4254" w:rsidRDefault="000E4254" w:rsidP="00D9551A">
      <w:pPr>
        <w:pStyle w:val="Default"/>
        <w:rPr>
          <w:sz w:val="23"/>
          <w:szCs w:val="23"/>
        </w:rPr>
      </w:pPr>
    </w:p>
    <w:p w14:paraId="346C0148" w14:textId="77777777" w:rsidR="00D9551A" w:rsidRDefault="00D9551A" w:rsidP="00D9551A">
      <w:pPr>
        <w:pStyle w:val="Default"/>
        <w:rPr>
          <w:sz w:val="23"/>
          <w:szCs w:val="23"/>
        </w:rPr>
      </w:pPr>
      <w:r>
        <w:rPr>
          <w:sz w:val="23"/>
          <w:szCs w:val="23"/>
        </w:rPr>
        <w:t xml:space="preserve">1. Students and their </w:t>
      </w:r>
      <w:proofErr w:type="gramStart"/>
      <w:r>
        <w:rPr>
          <w:sz w:val="23"/>
          <w:szCs w:val="23"/>
        </w:rPr>
        <w:t>parent</w:t>
      </w:r>
      <w:proofErr w:type="gramEnd"/>
      <w:r>
        <w:rPr>
          <w:sz w:val="23"/>
          <w:szCs w:val="23"/>
        </w:rPr>
        <w:t xml:space="preserve">/guardian will read and sign the code of conduct of the school. The code of conduct will be reviewed during the pre-trip meetings. </w:t>
      </w:r>
    </w:p>
    <w:p w14:paraId="2E79EF8A" w14:textId="77777777" w:rsidR="00D9551A" w:rsidRDefault="00D9551A" w:rsidP="00D9551A">
      <w:pPr>
        <w:pStyle w:val="Default"/>
        <w:rPr>
          <w:sz w:val="23"/>
          <w:szCs w:val="23"/>
        </w:rPr>
      </w:pPr>
      <w:r>
        <w:rPr>
          <w:sz w:val="23"/>
          <w:szCs w:val="23"/>
        </w:rPr>
        <w:t xml:space="preserve">2. Students who violate any school policy during an extended trip may be disciplined, including, but not limited to, being sent home at the parent/guardian’s expense. </w:t>
      </w:r>
    </w:p>
    <w:p w14:paraId="6E235700" w14:textId="77777777" w:rsidR="000E4254" w:rsidRDefault="000E4254" w:rsidP="00D9551A">
      <w:pPr>
        <w:pStyle w:val="Default"/>
        <w:rPr>
          <w:sz w:val="23"/>
          <w:szCs w:val="23"/>
        </w:rPr>
      </w:pPr>
    </w:p>
    <w:p w14:paraId="16E74672" w14:textId="77777777" w:rsidR="00D9551A" w:rsidRPr="000E4254" w:rsidRDefault="00D9551A" w:rsidP="00D9551A">
      <w:pPr>
        <w:pStyle w:val="Default"/>
        <w:rPr>
          <w:sz w:val="23"/>
          <w:szCs w:val="23"/>
          <w:u w:val="single"/>
        </w:rPr>
      </w:pPr>
      <w:r w:rsidRPr="000E4254">
        <w:rPr>
          <w:sz w:val="23"/>
          <w:szCs w:val="23"/>
          <w:u w:val="single"/>
        </w:rPr>
        <w:t xml:space="preserve">Permission </w:t>
      </w:r>
    </w:p>
    <w:p w14:paraId="546F26BE" w14:textId="77777777" w:rsidR="000E4254" w:rsidRDefault="00D9551A" w:rsidP="00D9551A">
      <w:pPr>
        <w:pStyle w:val="Default"/>
        <w:rPr>
          <w:sz w:val="23"/>
          <w:szCs w:val="23"/>
        </w:rPr>
      </w:pPr>
      <w:r>
        <w:rPr>
          <w:sz w:val="23"/>
          <w:szCs w:val="23"/>
        </w:rPr>
        <w:t>All students must return a permission slip for the trip, signed by a parent/guardian, before they will be allowed to participate in the trip.</w:t>
      </w:r>
    </w:p>
    <w:p w14:paraId="41863790" w14:textId="5CCD8B8A" w:rsidR="00D9551A" w:rsidRDefault="00D9551A" w:rsidP="00D9551A">
      <w:pPr>
        <w:pStyle w:val="Default"/>
        <w:rPr>
          <w:sz w:val="23"/>
          <w:szCs w:val="23"/>
        </w:rPr>
      </w:pPr>
      <w:r>
        <w:rPr>
          <w:sz w:val="23"/>
          <w:szCs w:val="23"/>
        </w:rPr>
        <w:t xml:space="preserve"> </w:t>
      </w:r>
    </w:p>
    <w:p w14:paraId="550E7956" w14:textId="77777777" w:rsidR="00D9551A" w:rsidRPr="000E4254" w:rsidRDefault="00D9551A" w:rsidP="00D9551A">
      <w:pPr>
        <w:pStyle w:val="Default"/>
        <w:rPr>
          <w:sz w:val="23"/>
          <w:szCs w:val="23"/>
          <w:u w:val="single"/>
        </w:rPr>
      </w:pPr>
      <w:r w:rsidRPr="000E4254">
        <w:rPr>
          <w:sz w:val="23"/>
          <w:szCs w:val="23"/>
          <w:u w:val="single"/>
        </w:rPr>
        <w:t xml:space="preserve">Fundraising </w:t>
      </w:r>
    </w:p>
    <w:p w14:paraId="2751B2E8" w14:textId="77777777" w:rsidR="00D9551A" w:rsidRDefault="00D9551A" w:rsidP="00D9551A">
      <w:pPr>
        <w:pStyle w:val="Default"/>
        <w:rPr>
          <w:sz w:val="23"/>
          <w:szCs w:val="23"/>
        </w:rPr>
      </w:pPr>
      <w:r>
        <w:rPr>
          <w:sz w:val="23"/>
          <w:szCs w:val="23"/>
        </w:rPr>
        <w:t xml:space="preserve">Fundraising drives may be allowed to defray </w:t>
      </w:r>
      <w:proofErr w:type="gramStart"/>
      <w:r>
        <w:rPr>
          <w:sz w:val="23"/>
          <w:szCs w:val="23"/>
        </w:rPr>
        <w:t>costs,</w:t>
      </w:r>
      <w:proofErr w:type="gramEnd"/>
      <w:r>
        <w:rPr>
          <w:sz w:val="23"/>
          <w:szCs w:val="23"/>
        </w:rPr>
        <w:t xml:space="preserve"> however, all fundraisers must be pre-approved by the building principal. </w:t>
      </w:r>
    </w:p>
    <w:p w14:paraId="4E8D3D05" w14:textId="77777777" w:rsidR="000E4254" w:rsidRDefault="000E4254" w:rsidP="00D9551A">
      <w:pPr>
        <w:pStyle w:val="Default"/>
        <w:rPr>
          <w:sz w:val="23"/>
          <w:szCs w:val="23"/>
        </w:rPr>
      </w:pPr>
    </w:p>
    <w:p w14:paraId="04493FE2" w14:textId="77777777" w:rsidR="00D9551A" w:rsidRPr="000E4254" w:rsidRDefault="00D9551A" w:rsidP="00D9551A">
      <w:pPr>
        <w:pStyle w:val="Default"/>
        <w:rPr>
          <w:sz w:val="23"/>
          <w:szCs w:val="23"/>
          <w:u w:val="single"/>
        </w:rPr>
      </w:pPr>
      <w:r w:rsidRPr="000E4254">
        <w:rPr>
          <w:sz w:val="23"/>
          <w:szCs w:val="23"/>
          <w:u w:val="single"/>
        </w:rPr>
        <w:t xml:space="preserve">Cancellation of Trips </w:t>
      </w:r>
    </w:p>
    <w:p w14:paraId="09246D2A" w14:textId="77777777" w:rsidR="00D9551A" w:rsidRDefault="00D9551A" w:rsidP="00D9551A">
      <w:pPr>
        <w:pStyle w:val="Default"/>
        <w:rPr>
          <w:sz w:val="23"/>
          <w:szCs w:val="23"/>
        </w:rPr>
      </w:pPr>
      <w:r>
        <w:rPr>
          <w:sz w:val="23"/>
          <w:szCs w:val="23"/>
        </w:rPr>
        <w:t xml:space="preserve">Cancellation of trips may occur due to weather, safety, world events or local school need. Trips will be cancelled only under circumstances under which appropriate school authorities believe it is reasonably cautious and prudent to do so </w:t>
      </w:r>
      <w:proofErr w:type="gramStart"/>
      <w:r>
        <w:rPr>
          <w:sz w:val="23"/>
          <w:szCs w:val="23"/>
        </w:rPr>
        <w:t>in order to</w:t>
      </w:r>
      <w:proofErr w:type="gramEnd"/>
      <w:r>
        <w:rPr>
          <w:sz w:val="23"/>
          <w:szCs w:val="23"/>
        </w:rPr>
        <w:t xml:space="preserve"> ensure the safety of students and staff or to ensure the effective operation of the local school. In such cases, every effort will be made to provide as much advance notice as possible. </w:t>
      </w:r>
    </w:p>
    <w:p w14:paraId="68CBE36F" w14:textId="77777777" w:rsidR="000E4254" w:rsidRDefault="000E4254" w:rsidP="00D9551A">
      <w:pPr>
        <w:pStyle w:val="Default"/>
        <w:rPr>
          <w:sz w:val="23"/>
          <w:szCs w:val="23"/>
        </w:rPr>
      </w:pPr>
    </w:p>
    <w:p w14:paraId="557C903D" w14:textId="77777777" w:rsidR="00D9551A" w:rsidRDefault="00D9551A" w:rsidP="00D9551A">
      <w:pPr>
        <w:pStyle w:val="Default"/>
        <w:rPr>
          <w:sz w:val="23"/>
          <w:szCs w:val="23"/>
        </w:rPr>
      </w:pPr>
      <w:r>
        <w:rPr>
          <w:sz w:val="23"/>
          <w:szCs w:val="23"/>
        </w:rPr>
        <w:t xml:space="preserve">The </w:t>
      </w:r>
      <w:proofErr w:type="gramStart"/>
      <w:r>
        <w:rPr>
          <w:sz w:val="23"/>
          <w:szCs w:val="23"/>
        </w:rPr>
        <w:t>District</w:t>
      </w:r>
      <w:proofErr w:type="gramEnd"/>
      <w:r>
        <w:rPr>
          <w:sz w:val="23"/>
          <w:szCs w:val="23"/>
        </w:rPr>
        <w:t xml:space="preserve"> is not responsible for financial losses to students and parents due to cancellation of trips. </w:t>
      </w:r>
    </w:p>
    <w:p w14:paraId="0610480E" w14:textId="77777777" w:rsidR="000E4254" w:rsidRDefault="000E4254" w:rsidP="00D9551A">
      <w:pPr>
        <w:pStyle w:val="Default"/>
        <w:rPr>
          <w:sz w:val="23"/>
          <w:szCs w:val="23"/>
        </w:rPr>
      </w:pPr>
    </w:p>
    <w:p w14:paraId="26B665E7" w14:textId="77777777" w:rsidR="00D9551A" w:rsidRDefault="00D9551A" w:rsidP="00D9551A">
      <w:pPr>
        <w:pStyle w:val="Default"/>
        <w:rPr>
          <w:sz w:val="23"/>
          <w:szCs w:val="23"/>
        </w:rPr>
      </w:pPr>
      <w:r>
        <w:rPr>
          <w:sz w:val="23"/>
          <w:szCs w:val="23"/>
        </w:rPr>
        <w:t xml:space="preserve">The authority to cancel trips rests with the Superintendent or the Superintendent’s designee. </w:t>
      </w:r>
    </w:p>
    <w:p w14:paraId="2330B92D" w14:textId="77777777" w:rsidR="000E4254" w:rsidRDefault="000E4254" w:rsidP="00D9551A">
      <w:pPr>
        <w:pStyle w:val="Default"/>
        <w:rPr>
          <w:sz w:val="23"/>
          <w:szCs w:val="23"/>
        </w:rPr>
      </w:pPr>
    </w:p>
    <w:p w14:paraId="3E701E6B" w14:textId="77777777" w:rsidR="00D9551A" w:rsidRPr="000E4254" w:rsidRDefault="00D9551A" w:rsidP="00D9551A">
      <w:pPr>
        <w:pStyle w:val="Default"/>
        <w:rPr>
          <w:sz w:val="23"/>
          <w:szCs w:val="23"/>
          <w:u w:val="single"/>
        </w:rPr>
      </w:pPr>
      <w:r w:rsidRPr="000E4254">
        <w:rPr>
          <w:sz w:val="23"/>
          <w:szCs w:val="23"/>
          <w:u w:val="single"/>
        </w:rPr>
        <w:t xml:space="preserve">Report </w:t>
      </w:r>
      <w:proofErr w:type="gramStart"/>
      <w:r w:rsidRPr="000E4254">
        <w:rPr>
          <w:sz w:val="23"/>
          <w:szCs w:val="23"/>
          <w:u w:val="single"/>
        </w:rPr>
        <w:t>of</w:t>
      </w:r>
      <w:proofErr w:type="gramEnd"/>
      <w:r w:rsidRPr="000E4254">
        <w:rPr>
          <w:sz w:val="23"/>
          <w:szCs w:val="23"/>
          <w:u w:val="single"/>
        </w:rPr>
        <w:t xml:space="preserve"> Trip Conclusion </w:t>
      </w:r>
    </w:p>
    <w:p w14:paraId="6E4BBDFE" w14:textId="77777777" w:rsidR="00D9551A" w:rsidRDefault="00D9551A" w:rsidP="00D9551A">
      <w:pPr>
        <w:pStyle w:val="Default"/>
        <w:rPr>
          <w:sz w:val="23"/>
          <w:szCs w:val="23"/>
        </w:rPr>
      </w:pPr>
      <w:r>
        <w:rPr>
          <w:sz w:val="23"/>
          <w:szCs w:val="23"/>
        </w:rPr>
        <w:t xml:space="preserve">Following the trip, the trip organizer shall prepare and present a written summary and evaluation of the trip to the Superintendent and Building Principal. </w:t>
      </w:r>
    </w:p>
    <w:p w14:paraId="74FB3CC5" w14:textId="77777777" w:rsidR="000E4254" w:rsidRDefault="000E4254" w:rsidP="00D9551A">
      <w:pPr>
        <w:pStyle w:val="Default"/>
        <w:rPr>
          <w:sz w:val="23"/>
          <w:szCs w:val="23"/>
        </w:rPr>
      </w:pPr>
    </w:p>
    <w:p w14:paraId="6AC4B248" w14:textId="77777777" w:rsidR="00D9551A" w:rsidRDefault="00D9551A" w:rsidP="00D9551A">
      <w:pPr>
        <w:pStyle w:val="Default"/>
        <w:rPr>
          <w:sz w:val="23"/>
          <w:szCs w:val="23"/>
        </w:rPr>
      </w:pPr>
      <w:r>
        <w:rPr>
          <w:sz w:val="23"/>
          <w:szCs w:val="23"/>
        </w:rPr>
        <w:t xml:space="preserve">Policy History </w:t>
      </w:r>
    </w:p>
    <w:p w14:paraId="16F85B7C" w14:textId="77777777" w:rsidR="00D9551A" w:rsidRDefault="00D9551A" w:rsidP="00D9551A">
      <w:pPr>
        <w:pStyle w:val="Default"/>
        <w:rPr>
          <w:sz w:val="23"/>
          <w:szCs w:val="23"/>
        </w:rPr>
      </w:pPr>
      <w:r>
        <w:rPr>
          <w:sz w:val="23"/>
          <w:szCs w:val="23"/>
        </w:rPr>
        <w:t xml:space="preserve">Adopted on: January 8, 2014 </w:t>
      </w:r>
    </w:p>
    <w:p w14:paraId="3EFA649D" w14:textId="50DA6A1B" w:rsidR="00D9551A" w:rsidRDefault="00D9551A" w:rsidP="00D9551A">
      <w:pPr>
        <w:pStyle w:val="BodyText"/>
        <w:tabs>
          <w:tab w:val="left" w:pos="3600"/>
        </w:tabs>
        <w:spacing w:line="276" w:lineRule="auto"/>
        <w:ind w:left="159" w:right="84"/>
        <w:rPr>
          <w:b/>
        </w:rPr>
      </w:pPr>
      <w:r>
        <w:rPr>
          <w:sz w:val="23"/>
          <w:szCs w:val="23"/>
        </w:rPr>
        <w:t>Revised on: August 9, 2023</w:t>
      </w:r>
    </w:p>
    <w:p w14:paraId="452388CD" w14:textId="77777777" w:rsidR="00D9551A" w:rsidRDefault="00D9551A" w:rsidP="00D9551A">
      <w:pPr>
        <w:pStyle w:val="BodyText"/>
        <w:tabs>
          <w:tab w:val="left" w:pos="3600"/>
        </w:tabs>
        <w:spacing w:line="276" w:lineRule="auto"/>
        <w:ind w:left="159" w:right="84"/>
        <w:rPr>
          <w:b/>
        </w:rPr>
      </w:pPr>
    </w:p>
    <w:p w14:paraId="6E0BFF0D" w14:textId="77777777" w:rsidR="00D9551A" w:rsidRPr="00D9551A" w:rsidRDefault="00D9551A" w:rsidP="00D9551A">
      <w:pPr>
        <w:pStyle w:val="BodyText"/>
        <w:tabs>
          <w:tab w:val="left" w:pos="3600"/>
        </w:tabs>
        <w:spacing w:line="276" w:lineRule="auto"/>
        <w:ind w:left="159" w:right="84"/>
        <w:rPr>
          <w:b/>
        </w:rPr>
      </w:pPr>
    </w:p>
    <w:sectPr w:rsidR="00D9551A" w:rsidRPr="00D9551A">
      <w:headerReference w:type="default" r:id="rId7"/>
      <w:pgSz w:w="12240" w:h="15840"/>
      <w:pgMar w:top="2220" w:right="142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34E7" w14:textId="77777777" w:rsidR="00FF6AEB" w:rsidRDefault="0031090D">
      <w:r>
        <w:separator/>
      </w:r>
    </w:p>
  </w:endnote>
  <w:endnote w:type="continuationSeparator" w:id="0">
    <w:p w14:paraId="61386A5A" w14:textId="77777777" w:rsidR="00FF6AEB" w:rsidRDefault="0031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A792" w14:textId="77777777" w:rsidR="00FF6AEB" w:rsidRDefault="0031090D">
      <w:r>
        <w:separator/>
      </w:r>
    </w:p>
  </w:footnote>
  <w:footnote w:type="continuationSeparator" w:id="0">
    <w:p w14:paraId="52ED194D" w14:textId="77777777" w:rsidR="00FF6AEB" w:rsidRDefault="0031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E42D" w14:textId="48F0F625" w:rsidR="00CD5848" w:rsidRDefault="0031090D">
    <w:pPr>
      <w:pStyle w:val="BodyText"/>
      <w:spacing w:line="14" w:lineRule="auto"/>
      <w:rPr>
        <w:sz w:val="20"/>
      </w:rPr>
    </w:pPr>
    <w:r>
      <w:rPr>
        <w:noProof/>
      </w:rPr>
      <w:drawing>
        <wp:anchor distT="0" distB="0" distL="0" distR="0" simplePos="0" relativeHeight="251657216" behindDoc="1" locked="0" layoutInCell="1" allowOverlap="1" wp14:anchorId="52418890" wp14:editId="3720EAFC">
          <wp:simplePos x="0" y="0"/>
          <wp:positionH relativeFrom="page">
            <wp:posOffset>986155</wp:posOffset>
          </wp:positionH>
          <wp:positionV relativeFrom="page">
            <wp:posOffset>506095</wp:posOffset>
          </wp:positionV>
          <wp:extent cx="961517" cy="915796"/>
          <wp:effectExtent l="0" t="0" r="0" b="0"/>
          <wp:wrapNone/>
          <wp:docPr id="91943089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1517" cy="915796"/>
                  </a:xfrm>
                  <a:prstGeom prst="rect">
                    <a:avLst/>
                  </a:prstGeom>
                </pic:spPr>
              </pic:pic>
            </a:graphicData>
          </a:graphic>
        </wp:anchor>
      </w:drawing>
    </w:r>
    <w:r w:rsidR="007852BB">
      <w:rPr>
        <w:noProof/>
      </w:rPr>
      <mc:AlternateContent>
        <mc:Choice Requires="wps">
          <w:drawing>
            <wp:anchor distT="0" distB="0" distL="114300" distR="114300" simplePos="0" relativeHeight="251658240" behindDoc="1" locked="0" layoutInCell="1" allowOverlap="1" wp14:anchorId="04E383E4" wp14:editId="53A7017D">
              <wp:simplePos x="0" y="0"/>
              <wp:positionH relativeFrom="page">
                <wp:posOffset>2052320</wp:posOffset>
              </wp:positionH>
              <wp:positionV relativeFrom="page">
                <wp:posOffset>444500</wp:posOffset>
              </wp:positionV>
              <wp:extent cx="3664585" cy="481965"/>
              <wp:effectExtent l="0" t="0" r="0" b="0"/>
              <wp:wrapNone/>
              <wp:docPr id="27068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7A1A" w14:textId="77777777" w:rsidR="00CD5848" w:rsidRDefault="0031090D">
                          <w:pPr>
                            <w:spacing w:before="20" w:line="432" w:lineRule="exact"/>
                            <w:ind w:left="12" w:right="12"/>
                            <w:jc w:val="center"/>
                            <w:rPr>
                              <w:rFonts w:ascii="Century Schoolbook"/>
                              <w:sz w:val="36"/>
                            </w:rPr>
                          </w:pPr>
                          <w:r>
                            <w:rPr>
                              <w:rFonts w:ascii="Century Schoolbook"/>
                              <w:sz w:val="36"/>
                            </w:rPr>
                            <w:t>Jefferson</w:t>
                          </w:r>
                          <w:r>
                            <w:rPr>
                              <w:rFonts w:ascii="Century Schoolbook"/>
                              <w:spacing w:val="-2"/>
                              <w:sz w:val="36"/>
                            </w:rPr>
                            <w:t xml:space="preserve"> </w:t>
                          </w:r>
                          <w:r>
                            <w:rPr>
                              <w:rFonts w:ascii="Century Schoolbook"/>
                              <w:sz w:val="36"/>
                            </w:rPr>
                            <w:t>Joint</w:t>
                          </w:r>
                          <w:r>
                            <w:rPr>
                              <w:rFonts w:ascii="Century Schoolbook"/>
                              <w:spacing w:val="-4"/>
                              <w:sz w:val="36"/>
                            </w:rPr>
                            <w:t xml:space="preserve"> </w:t>
                          </w:r>
                          <w:r>
                            <w:rPr>
                              <w:rFonts w:ascii="Century Schoolbook"/>
                              <w:sz w:val="36"/>
                            </w:rPr>
                            <w:t>School</w:t>
                          </w:r>
                          <w:r>
                            <w:rPr>
                              <w:rFonts w:ascii="Century Schoolbook"/>
                              <w:spacing w:val="-3"/>
                              <w:sz w:val="36"/>
                            </w:rPr>
                            <w:t xml:space="preserve"> </w:t>
                          </w:r>
                          <w:r>
                            <w:rPr>
                              <w:rFonts w:ascii="Century Schoolbook"/>
                              <w:sz w:val="36"/>
                            </w:rPr>
                            <w:t>District</w:t>
                          </w:r>
                          <w:r>
                            <w:rPr>
                              <w:rFonts w:ascii="Century Schoolbook"/>
                              <w:spacing w:val="-3"/>
                              <w:sz w:val="36"/>
                            </w:rPr>
                            <w:t xml:space="preserve"> </w:t>
                          </w:r>
                          <w:r>
                            <w:rPr>
                              <w:rFonts w:ascii="Century Schoolbook"/>
                              <w:spacing w:val="-5"/>
                              <w:sz w:val="36"/>
                            </w:rPr>
                            <w:t>251</w:t>
                          </w:r>
                        </w:p>
                        <w:p w14:paraId="7C23FABA" w14:textId="77777777" w:rsidR="00CD5848" w:rsidRDefault="0031090D">
                          <w:pPr>
                            <w:spacing w:line="287" w:lineRule="exact"/>
                            <w:ind w:left="12" w:right="10"/>
                            <w:jc w:val="center"/>
                            <w:rPr>
                              <w:rFonts w:ascii="Century Schoolbook"/>
                              <w:b/>
                              <w:sz w:val="24"/>
                            </w:rPr>
                          </w:pPr>
                          <w:r>
                            <w:rPr>
                              <w:rFonts w:ascii="Century Schoolbook"/>
                              <w:b/>
                              <w:color w:val="8A0000"/>
                              <w:sz w:val="24"/>
                            </w:rPr>
                            <w:t>Every</w:t>
                          </w:r>
                          <w:r>
                            <w:rPr>
                              <w:rFonts w:ascii="Century Schoolbook"/>
                              <w:b/>
                              <w:color w:val="8A0000"/>
                              <w:spacing w:val="-3"/>
                              <w:sz w:val="24"/>
                            </w:rPr>
                            <w:t xml:space="preserve"> </w:t>
                          </w:r>
                          <w:r>
                            <w:rPr>
                              <w:rFonts w:ascii="Century Schoolbook"/>
                              <w:b/>
                              <w:color w:val="8A0000"/>
                              <w:sz w:val="24"/>
                            </w:rPr>
                            <w:t>Student</w:t>
                          </w:r>
                          <w:r>
                            <w:rPr>
                              <w:rFonts w:ascii="Century Schoolbook"/>
                              <w:b/>
                              <w:color w:val="8A0000"/>
                              <w:spacing w:val="-1"/>
                              <w:sz w:val="24"/>
                            </w:rPr>
                            <w:t xml:space="preserve"> </w:t>
                          </w:r>
                          <w:r>
                            <w:rPr>
                              <w:rFonts w:ascii="Century Schoolbook"/>
                              <w:b/>
                              <w:color w:val="8A0000"/>
                              <w:sz w:val="24"/>
                            </w:rPr>
                            <w:t>Can</w:t>
                          </w:r>
                          <w:r>
                            <w:rPr>
                              <w:rFonts w:ascii="Century Schoolbook"/>
                              <w:b/>
                              <w:color w:val="8A0000"/>
                              <w:spacing w:val="-4"/>
                              <w:sz w:val="24"/>
                            </w:rPr>
                            <w:t xml:space="preserve"> </w:t>
                          </w:r>
                          <w:r>
                            <w:rPr>
                              <w:rFonts w:ascii="Century Schoolbook"/>
                              <w:b/>
                              <w:color w:val="8A0000"/>
                              <w:sz w:val="24"/>
                            </w:rPr>
                            <w:t>Learn</w:t>
                          </w:r>
                          <w:r>
                            <w:rPr>
                              <w:rFonts w:ascii="Century Schoolbook"/>
                              <w:b/>
                              <w:color w:val="8A0000"/>
                              <w:spacing w:val="-1"/>
                              <w:sz w:val="24"/>
                            </w:rPr>
                            <w:t xml:space="preserve"> </w:t>
                          </w:r>
                          <w:r>
                            <w:rPr>
                              <w:rFonts w:ascii="Century Schoolbook"/>
                              <w:b/>
                              <w:color w:val="8A0000"/>
                              <w:sz w:val="24"/>
                            </w:rPr>
                            <w:t>and</w:t>
                          </w:r>
                          <w:r>
                            <w:rPr>
                              <w:rFonts w:ascii="Century Schoolbook"/>
                              <w:b/>
                              <w:color w:val="8A0000"/>
                              <w:spacing w:val="-1"/>
                              <w:sz w:val="24"/>
                            </w:rPr>
                            <w:t xml:space="preserve"> </w:t>
                          </w:r>
                          <w:r>
                            <w:rPr>
                              <w:rFonts w:ascii="Century Schoolbook"/>
                              <w:b/>
                              <w:color w:val="8A0000"/>
                              <w:spacing w:val="-2"/>
                              <w:sz w:val="24"/>
                            </w:rPr>
                            <w:t>Succeed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83E4" id="_x0000_t202" coordsize="21600,21600" o:spt="202" path="m,l,21600r21600,l21600,xe">
              <v:stroke joinstyle="miter"/>
              <v:path gradientshapeok="t" o:connecttype="rect"/>
            </v:shapetype>
            <v:shape id="docshape1" o:spid="_x0000_s1026" type="#_x0000_t202" style="position:absolute;margin-left:161.6pt;margin-top:35pt;width:288.55pt;height:3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" filled="f" stroked="f">
              <v:textbox inset="0,0,0,0">
                <w:txbxContent>
                  <w:p w14:paraId="27477A1A" w14:textId="77777777" w:rsidR="00CD5848" w:rsidRDefault="0031090D">
                    <w:pPr>
                      <w:spacing w:before="20" w:line="432" w:lineRule="exact"/>
                      <w:ind w:left="12" w:right="12"/>
                      <w:jc w:val="center"/>
                      <w:rPr>
                        <w:rFonts w:ascii="Century Schoolbook"/>
                        <w:sz w:val="36"/>
                      </w:rPr>
                    </w:pPr>
                    <w:r>
                      <w:rPr>
                        <w:rFonts w:ascii="Century Schoolbook"/>
                        <w:sz w:val="36"/>
                      </w:rPr>
                      <w:t>Jefferson</w:t>
                    </w:r>
                    <w:r>
                      <w:rPr>
                        <w:rFonts w:ascii="Century Schoolbook"/>
                        <w:spacing w:val="-2"/>
                        <w:sz w:val="36"/>
                      </w:rPr>
                      <w:t xml:space="preserve"> </w:t>
                    </w:r>
                    <w:r>
                      <w:rPr>
                        <w:rFonts w:ascii="Century Schoolbook"/>
                        <w:sz w:val="36"/>
                      </w:rPr>
                      <w:t>Joint</w:t>
                    </w:r>
                    <w:r>
                      <w:rPr>
                        <w:rFonts w:ascii="Century Schoolbook"/>
                        <w:spacing w:val="-4"/>
                        <w:sz w:val="36"/>
                      </w:rPr>
                      <w:t xml:space="preserve"> </w:t>
                    </w:r>
                    <w:r>
                      <w:rPr>
                        <w:rFonts w:ascii="Century Schoolbook"/>
                        <w:sz w:val="36"/>
                      </w:rPr>
                      <w:t>School</w:t>
                    </w:r>
                    <w:r>
                      <w:rPr>
                        <w:rFonts w:ascii="Century Schoolbook"/>
                        <w:spacing w:val="-3"/>
                        <w:sz w:val="36"/>
                      </w:rPr>
                      <w:t xml:space="preserve"> </w:t>
                    </w:r>
                    <w:r>
                      <w:rPr>
                        <w:rFonts w:ascii="Century Schoolbook"/>
                        <w:sz w:val="36"/>
                      </w:rPr>
                      <w:t>District</w:t>
                    </w:r>
                    <w:r>
                      <w:rPr>
                        <w:rFonts w:ascii="Century Schoolbook"/>
                        <w:spacing w:val="-3"/>
                        <w:sz w:val="36"/>
                      </w:rPr>
                      <w:t xml:space="preserve"> </w:t>
                    </w:r>
                    <w:r>
                      <w:rPr>
                        <w:rFonts w:ascii="Century Schoolbook"/>
                        <w:spacing w:val="-5"/>
                        <w:sz w:val="36"/>
                      </w:rPr>
                      <w:t>251</w:t>
                    </w:r>
                  </w:p>
                  <w:p w14:paraId="7C23FABA" w14:textId="77777777" w:rsidR="00CD5848" w:rsidRDefault="0031090D">
                    <w:pPr>
                      <w:spacing w:line="287" w:lineRule="exact"/>
                      <w:ind w:left="12" w:right="10"/>
                      <w:jc w:val="center"/>
                      <w:rPr>
                        <w:rFonts w:ascii="Century Schoolbook"/>
                        <w:b/>
                        <w:sz w:val="24"/>
                      </w:rPr>
                    </w:pPr>
                    <w:r>
                      <w:rPr>
                        <w:rFonts w:ascii="Century Schoolbook"/>
                        <w:b/>
                        <w:color w:val="8A0000"/>
                        <w:sz w:val="24"/>
                      </w:rPr>
                      <w:t>Every</w:t>
                    </w:r>
                    <w:r>
                      <w:rPr>
                        <w:rFonts w:ascii="Century Schoolbook"/>
                        <w:b/>
                        <w:color w:val="8A0000"/>
                        <w:spacing w:val="-3"/>
                        <w:sz w:val="24"/>
                      </w:rPr>
                      <w:t xml:space="preserve"> </w:t>
                    </w:r>
                    <w:r>
                      <w:rPr>
                        <w:rFonts w:ascii="Century Schoolbook"/>
                        <w:b/>
                        <w:color w:val="8A0000"/>
                        <w:sz w:val="24"/>
                      </w:rPr>
                      <w:t>Student</w:t>
                    </w:r>
                    <w:r>
                      <w:rPr>
                        <w:rFonts w:ascii="Century Schoolbook"/>
                        <w:b/>
                        <w:color w:val="8A0000"/>
                        <w:spacing w:val="-1"/>
                        <w:sz w:val="24"/>
                      </w:rPr>
                      <w:t xml:space="preserve"> </w:t>
                    </w:r>
                    <w:r>
                      <w:rPr>
                        <w:rFonts w:ascii="Century Schoolbook"/>
                        <w:b/>
                        <w:color w:val="8A0000"/>
                        <w:sz w:val="24"/>
                      </w:rPr>
                      <w:t>Can</w:t>
                    </w:r>
                    <w:r>
                      <w:rPr>
                        <w:rFonts w:ascii="Century Schoolbook"/>
                        <w:b/>
                        <w:color w:val="8A0000"/>
                        <w:spacing w:val="-4"/>
                        <w:sz w:val="24"/>
                      </w:rPr>
                      <w:t xml:space="preserve"> </w:t>
                    </w:r>
                    <w:r>
                      <w:rPr>
                        <w:rFonts w:ascii="Century Schoolbook"/>
                        <w:b/>
                        <w:color w:val="8A0000"/>
                        <w:sz w:val="24"/>
                      </w:rPr>
                      <w:t>Learn</w:t>
                    </w:r>
                    <w:r>
                      <w:rPr>
                        <w:rFonts w:ascii="Century Schoolbook"/>
                        <w:b/>
                        <w:color w:val="8A0000"/>
                        <w:spacing w:val="-1"/>
                        <w:sz w:val="24"/>
                      </w:rPr>
                      <w:t xml:space="preserve"> </w:t>
                    </w:r>
                    <w:r>
                      <w:rPr>
                        <w:rFonts w:ascii="Century Schoolbook"/>
                        <w:b/>
                        <w:color w:val="8A0000"/>
                        <w:sz w:val="24"/>
                      </w:rPr>
                      <w:t>and</w:t>
                    </w:r>
                    <w:r>
                      <w:rPr>
                        <w:rFonts w:ascii="Century Schoolbook"/>
                        <w:b/>
                        <w:color w:val="8A0000"/>
                        <w:spacing w:val="-1"/>
                        <w:sz w:val="24"/>
                      </w:rPr>
                      <w:t xml:space="preserve"> </w:t>
                    </w:r>
                    <w:r>
                      <w:rPr>
                        <w:rFonts w:ascii="Century Schoolbook"/>
                        <w:b/>
                        <w:color w:val="8A0000"/>
                        <w:spacing w:val="-2"/>
                        <w:sz w:val="24"/>
                      </w:rPr>
                      <w:t>Succeed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70D8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84BE7"/>
    <w:multiLevelType w:val="hybridMultilevel"/>
    <w:tmpl w:val="364A1B74"/>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 w15:restartNumberingAfterBreak="0">
    <w:nsid w:val="3949F0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67A028D"/>
    <w:multiLevelType w:val="hybridMultilevel"/>
    <w:tmpl w:val="FF4A8828"/>
    <w:lvl w:ilvl="0" w:tplc="D83AC2F2">
      <w:numFmt w:val="bullet"/>
      <w:lvlText w:val=""/>
      <w:lvlJc w:val="left"/>
      <w:pPr>
        <w:ind w:left="879" w:hanging="361"/>
      </w:pPr>
      <w:rPr>
        <w:rFonts w:ascii="Symbol" w:eastAsia="Symbol" w:hAnsi="Symbol" w:cs="Symbol" w:hint="default"/>
        <w:b w:val="0"/>
        <w:bCs w:val="0"/>
        <w:i w:val="0"/>
        <w:iCs w:val="0"/>
        <w:w w:val="100"/>
        <w:sz w:val="22"/>
        <w:szCs w:val="22"/>
        <w:lang w:val="en-US" w:eastAsia="en-US" w:bidi="ar-SA"/>
      </w:rPr>
    </w:lvl>
    <w:lvl w:ilvl="1" w:tplc="3EE64FDE">
      <w:start w:val="1"/>
      <w:numFmt w:val="decimal"/>
      <w:lvlText w:val="%2."/>
      <w:lvlJc w:val="left"/>
      <w:pPr>
        <w:ind w:left="1600" w:hanging="362"/>
      </w:pPr>
      <w:rPr>
        <w:rFonts w:ascii="Calibri" w:eastAsia="Calibri" w:hAnsi="Calibri" w:cs="Calibri" w:hint="default"/>
        <w:b w:val="0"/>
        <w:bCs w:val="0"/>
        <w:i w:val="0"/>
        <w:iCs w:val="0"/>
        <w:w w:val="100"/>
        <w:sz w:val="22"/>
        <w:szCs w:val="22"/>
        <w:lang w:val="en-US" w:eastAsia="en-US" w:bidi="ar-SA"/>
      </w:rPr>
    </w:lvl>
    <w:lvl w:ilvl="2" w:tplc="45C4FCDE">
      <w:numFmt w:val="bullet"/>
      <w:lvlText w:val="•"/>
      <w:lvlJc w:val="left"/>
      <w:pPr>
        <w:ind w:left="2482" w:hanging="362"/>
      </w:pPr>
      <w:rPr>
        <w:rFonts w:hint="default"/>
        <w:lang w:val="en-US" w:eastAsia="en-US" w:bidi="ar-SA"/>
      </w:rPr>
    </w:lvl>
    <w:lvl w:ilvl="3" w:tplc="899EF66C">
      <w:numFmt w:val="bullet"/>
      <w:lvlText w:val="•"/>
      <w:lvlJc w:val="left"/>
      <w:pPr>
        <w:ind w:left="3364" w:hanging="362"/>
      </w:pPr>
      <w:rPr>
        <w:rFonts w:hint="default"/>
        <w:lang w:val="en-US" w:eastAsia="en-US" w:bidi="ar-SA"/>
      </w:rPr>
    </w:lvl>
    <w:lvl w:ilvl="4" w:tplc="205E0E38">
      <w:numFmt w:val="bullet"/>
      <w:lvlText w:val="•"/>
      <w:lvlJc w:val="left"/>
      <w:pPr>
        <w:ind w:left="4246" w:hanging="362"/>
      </w:pPr>
      <w:rPr>
        <w:rFonts w:hint="default"/>
        <w:lang w:val="en-US" w:eastAsia="en-US" w:bidi="ar-SA"/>
      </w:rPr>
    </w:lvl>
    <w:lvl w:ilvl="5" w:tplc="C9263436">
      <w:numFmt w:val="bullet"/>
      <w:lvlText w:val="•"/>
      <w:lvlJc w:val="left"/>
      <w:pPr>
        <w:ind w:left="5128" w:hanging="362"/>
      </w:pPr>
      <w:rPr>
        <w:rFonts w:hint="default"/>
        <w:lang w:val="en-US" w:eastAsia="en-US" w:bidi="ar-SA"/>
      </w:rPr>
    </w:lvl>
    <w:lvl w:ilvl="6" w:tplc="5AE201DA">
      <w:numFmt w:val="bullet"/>
      <w:lvlText w:val="•"/>
      <w:lvlJc w:val="left"/>
      <w:pPr>
        <w:ind w:left="6011" w:hanging="362"/>
      </w:pPr>
      <w:rPr>
        <w:rFonts w:hint="default"/>
        <w:lang w:val="en-US" w:eastAsia="en-US" w:bidi="ar-SA"/>
      </w:rPr>
    </w:lvl>
    <w:lvl w:ilvl="7" w:tplc="818C6452">
      <w:numFmt w:val="bullet"/>
      <w:lvlText w:val="•"/>
      <w:lvlJc w:val="left"/>
      <w:pPr>
        <w:ind w:left="6893" w:hanging="362"/>
      </w:pPr>
      <w:rPr>
        <w:rFonts w:hint="default"/>
        <w:lang w:val="en-US" w:eastAsia="en-US" w:bidi="ar-SA"/>
      </w:rPr>
    </w:lvl>
    <w:lvl w:ilvl="8" w:tplc="1B0AB6F8">
      <w:numFmt w:val="bullet"/>
      <w:lvlText w:val="•"/>
      <w:lvlJc w:val="left"/>
      <w:pPr>
        <w:ind w:left="7775" w:hanging="362"/>
      </w:pPr>
      <w:rPr>
        <w:rFonts w:hint="default"/>
        <w:lang w:val="en-US" w:eastAsia="en-US" w:bidi="ar-SA"/>
      </w:rPr>
    </w:lvl>
  </w:abstractNum>
  <w:num w:numId="1" w16cid:durableId="1741439681">
    <w:abstractNumId w:val="3"/>
  </w:num>
  <w:num w:numId="2" w16cid:durableId="1274627967">
    <w:abstractNumId w:val="1"/>
  </w:num>
  <w:num w:numId="3" w16cid:durableId="1022777291">
    <w:abstractNumId w:val="2"/>
  </w:num>
  <w:num w:numId="4" w16cid:durableId="10113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48"/>
    <w:rsid w:val="000857AC"/>
    <w:rsid w:val="00093D0A"/>
    <w:rsid w:val="000B5167"/>
    <w:rsid w:val="000E4254"/>
    <w:rsid w:val="00104217"/>
    <w:rsid w:val="00161C20"/>
    <w:rsid w:val="001966DF"/>
    <w:rsid w:val="001A5298"/>
    <w:rsid w:val="001A6B48"/>
    <w:rsid w:val="001B4152"/>
    <w:rsid w:val="00206610"/>
    <w:rsid w:val="0031090D"/>
    <w:rsid w:val="00420DF7"/>
    <w:rsid w:val="004D1B2C"/>
    <w:rsid w:val="00500811"/>
    <w:rsid w:val="0055626C"/>
    <w:rsid w:val="006F2368"/>
    <w:rsid w:val="007818E5"/>
    <w:rsid w:val="007852BB"/>
    <w:rsid w:val="00807AAC"/>
    <w:rsid w:val="00A40BE2"/>
    <w:rsid w:val="00B3712E"/>
    <w:rsid w:val="00B71D22"/>
    <w:rsid w:val="00BA426F"/>
    <w:rsid w:val="00C40E53"/>
    <w:rsid w:val="00C706D1"/>
    <w:rsid w:val="00C76399"/>
    <w:rsid w:val="00CD5848"/>
    <w:rsid w:val="00D9551A"/>
    <w:rsid w:val="00DF2802"/>
    <w:rsid w:val="00E445DC"/>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3FA1E"/>
  <w15:docId w15:val="{95E719D4-FC20-4E9C-B34A-049B8FB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1760" w:right="1618"/>
      <w:jc w:val="center"/>
    </w:pPr>
    <w:rPr>
      <w:rFonts w:ascii="Cambria" w:eastAsia="Cambria" w:hAnsi="Cambria" w:cs="Cambria"/>
      <w:sz w:val="40"/>
      <w:szCs w:val="40"/>
    </w:rPr>
  </w:style>
  <w:style w:type="paragraph" w:styleId="ListParagraph">
    <w:name w:val="List Paragraph"/>
    <w:basedOn w:val="Normal"/>
    <w:uiPriority w:val="1"/>
    <w:qFormat/>
    <w:pPr>
      <w:ind w:left="1600"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0BE2"/>
    <w:pPr>
      <w:tabs>
        <w:tab w:val="center" w:pos="4680"/>
        <w:tab w:val="right" w:pos="9360"/>
      </w:tabs>
    </w:pPr>
  </w:style>
  <w:style w:type="character" w:customStyle="1" w:styleId="HeaderChar">
    <w:name w:val="Header Char"/>
    <w:basedOn w:val="DefaultParagraphFont"/>
    <w:link w:val="Header"/>
    <w:uiPriority w:val="99"/>
    <w:rsid w:val="00A40BE2"/>
    <w:rPr>
      <w:rFonts w:ascii="Calibri" w:eastAsia="Calibri" w:hAnsi="Calibri" w:cs="Calibri"/>
    </w:rPr>
  </w:style>
  <w:style w:type="paragraph" w:styleId="Footer">
    <w:name w:val="footer"/>
    <w:basedOn w:val="Normal"/>
    <w:link w:val="FooterChar"/>
    <w:uiPriority w:val="99"/>
    <w:unhideWhenUsed/>
    <w:rsid w:val="00A40BE2"/>
    <w:pPr>
      <w:tabs>
        <w:tab w:val="center" w:pos="4680"/>
        <w:tab w:val="right" w:pos="9360"/>
      </w:tabs>
    </w:pPr>
  </w:style>
  <w:style w:type="character" w:customStyle="1" w:styleId="FooterChar">
    <w:name w:val="Footer Char"/>
    <w:basedOn w:val="DefaultParagraphFont"/>
    <w:link w:val="Footer"/>
    <w:uiPriority w:val="99"/>
    <w:rsid w:val="00A40BE2"/>
    <w:rPr>
      <w:rFonts w:ascii="Calibri" w:eastAsia="Calibri" w:hAnsi="Calibri" w:cs="Calibri"/>
    </w:rPr>
  </w:style>
  <w:style w:type="paragraph" w:customStyle="1" w:styleId="Default">
    <w:name w:val="Default"/>
    <w:rsid w:val="00D9551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0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Martin</dc:creator>
  <cp:lastModifiedBy>Melanie Bowman</cp:lastModifiedBy>
  <cp:revision>5</cp:revision>
  <dcterms:created xsi:type="dcterms:W3CDTF">2024-09-25T18:52:00Z</dcterms:created>
  <dcterms:modified xsi:type="dcterms:W3CDTF">2025-01-29T15:47:00Z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Acrobat PDFMaker 15 for Word</vt:lpwstr>
  </property>
  <property fmtid="{D5CDD505-2E9C-101B-9397-08002B2CF9AE}" pid="4" name="LastSaved">
    <vt:filetime>2022-07-08T00:00:00Z</vt:filetime>
  </property>
  <property fmtid="{D5CDD505-2E9C-101B-9397-08002B2CF9AE}" pid="5" name="Producer">
    <vt:lpwstr>Adobe PDF Library 15.0</vt:lpwstr>
  </property>
</Properties>
</file>